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ECB" w:rsidRPr="00784EA3" w:rsidRDefault="005E4ECB" w:rsidP="00701F9E">
      <w:pPr>
        <w:jc w:val="center"/>
        <w:rPr>
          <w:rFonts w:ascii="標楷體" w:eastAsia="標楷體" w:hAnsi="標楷體"/>
          <w:b/>
          <w:sz w:val="40"/>
        </w:rPr>
      </w:pPr>
      <w:r w:rsidRPr="00784EA3">
        <w:rPr>
          <w:rFonts w:ascii="標楷體" w:eastAsia="標楷體" w:hAnsi="標楷體" w:hint="eastAsia"/>
          <w:b/>
          <w:sz w:val="40"/>
        </w:rPr>
        <w:t>10</w:t>
      </w:r>
      <w:r w:rsidR="00A831D0" w:rsidRPr="00784EA3">
        <w:rPr>
          <w:rFonts w:ascii="標楷體" w:eastAsia="標楷體" w:hAnsi="標楷體" w:hint="eastAsia"/>
          <w:b/>
          <w:sz w:val="40"/>
        </w:rPr>
        <w:t>7</w:t>
      </w:r>
      <w:r w:rsidRPr="00784EA3">
        <w:rPr>
          <w:rFonts w:ascii="標楷體" w:eastAsia="標楷體" w:hAnsi="標楷體" w:hint="eastAsia"/>
          <w:b/>
          <w:sz w:val="40"/>
        </w:rPr>
        <w:t>學年度學科能力測驗</w:t>
      </w:r>
    </w:p>
    <w:p w:rsidR="005E4ECB" w:rsidRPr="00784EA3" w:rsidRDefault="005E4ECB" w:rsidP="00701F9E">
      <w:pPr>
        <w:jc w:val="center"/>
        <w:rPr>
          <w:rFonts w:ascii="標楷體" w:eastAsia="標楷體" w:hAnsi="標楷體"/>
          <w:b/>
          <w:sz w:val="40"/>
        </w:rPr>
      </w:pPr>
      <w:r w:rsidRPr="00784EA3">
        <w:rPr>
          <w:rFonts w:ascii="標楷體" w:eastAsia="標楷體" w:hAnsi="標楷體" w:hint="eastAsia"/>
          <w:b/>
          <w:sz w:val="40"/>
        </w:rPr>
        <w:t>公民與社會科試題詳解與分析</w:t>
      </w:r>
    </w:p>
    <w:p w:rsidR="005E4ECB" w:rsidRPr="00784EA3" w:rsidRDefault="005E4ECB" w:rsidP="00701F9E">
      <w:pPr>
        <w:jc w:val="center"/>
        <w:rPr>
          <w:rFonts w:ascii="標楷體" w:eastAsia="標楷體" w:hAnsi="標楷體"/>
          <w:b/>
          <w:sz w:val="32"/>
        </w:rPr>
      </w:pPr>
    </w:p>
    <w:p w:rsidR="005E4ECB" w:rsidRPr="00784EA3" w:rsidRDefault="005E4ECB" w:rsidP="00701F9E">
      <w:pPr>
        <w:jc w:val="center"/>
        <w:rPr>
          <w:rFonts w:ascii="標楷體" w:eastAsia="標楷體" w:hAnsi="標楷體"/>
          <w:b/>
          <w:sz w:val="32"/>
        </w:rPr>
      </w:pPr>
      <w:r w:rsidRPr="00784EA3">
        <w:rPr>
          <w:rFonts w:ascii="標楷體" w:eastAsia="標楷體" w:hAnsi="標楷體" w:hint="eastAsia"/>
          <w:b/>
          <w:sz w:val="32"/>
        </w:rPr>
        <w:t>◎試題趨勢分析與說明◎</w:t>
      </w:r>
    </w:p>
    <w:tbl>
      <w:tblPr>
        <w:tblW w:w="0" w:type="auto"/>
        <w:jc w:val="center"/>
        <w:tblInd w:w="-1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8750"/>
      </w:tblGrid>
      <w:tr w:rsidR="005E4ECB" w:rsidRPr="00784EA3" w:rsidTr="00F75F64">
        <w:trPr>
          <w:jc w:val="center"/>
        </w:trPr>
        <w:tc>
          <w:tcPr>
            <w:tcW w:w="8750" w:type="dxa"/>
          </w:tcPr>
          <w:p w:rsidR="005E4ECB" w:rsidRPr="00784EA3" w:rsidRDefault="005E4ECB" w:rsidP="002E468D">
            <w:pPr>
              <w:rPr>
                <w:sz w:val="22"/>
              </w:rPr>
            </w:pPr>
            <w:r w:rsidRPr="00784EA3">
              <w:rPr>
                <w:rFonts w:hint="eastAsia"/>
                <w:sz w:val="22"/>
              </w:rPr>
              <w:t>今年學測的公民與社會考科，整體出題的方向靈活，強調</w:t>
            </w:r>
            <w:r w:rsidR="00D827D3">
              <w:rPr>
                <w:rFonts w:hint="eastAsia"/>
                <w:sz w:val="22"/>
              </w:rPr>
              <w:t>跨課、跨冊及跨科的整合</w:t>
            </w:r>
            <w:r w:rsidRPr="00784EA3">
              <w:rPr>
                <w:rFonts w:hint="eastAsia"/>
                <w:sz w:val="22"/>
              </w:rPr>
              <w:t>，且出現了</w:t>
            </w:r>
            <w:r w:rsidR="00A542EB">
              <w:rPr>
                <w:rFonts w:hint="eastAsia"/>
                <w:sz w:val="22"/>
              </w:rPr>
              <w:t>不少圖表判讀題。綜觀歷年公民與社會學測試題，可發現四大領域的</w:t>
            </w:r>
            <w:r w:rsidRPr="00784EA3">
              <w:rPr>
                <w:rFonts w:hint="eastAsia"/>
                <w:sz w:val="22"/>
              </w:rPr>
              <w:t>趨勢大致如下：</w:t>
            </w:r>
          </w:p>
          <w:p w:rsidR="005E4ECB" w:rsidRPr="00784EA3" w:rsidRDefault="005E4ECB" w:rsidP="002E468D">
            <w:pPr>
              <w:rPr>
                <w:sz w:val="22"/>
              </w:rPr>
            </w:pPr>
          </w:p>
          <w:p w:rsidR="005E4ECB" w:rsidRPr="00784EA3" w:rsidRDefault="005E4ECB" w:rsidP="002E468D">
            <w:pPr>
              <w:rPr>
                <w:sz w:val="22"/>
                <w:bdr w:val="single" w:sz="4" w:space="0" w:color="auto"/>
                <w:shd w:val="pct15" w:color="auto" w:fill="FFFFFF"/>
              </w:rPr>
            </w:pPr>
            <w:r w:rsidRPr="00784EA3">
              <w:rPr>
                <w:rFonts w:hint="eastAsia"/>
                <w:sz w:val="22"/>
                <w:bdr w:val="single" w:sz="4" w:space="0" w:color="auto"/>
                <w:shd w:val="pct15" w:color="auto" w:fill="FFFFFF"/>
              </w:rPr>
              <w:t>社會單元</w:t>
            </w:r>
          </w:p>
          <w:p w:rsidR="009A606D" w:rsidRPr="00784EA3" w:rsidRDefault="00D827D3" w:rsidP="006E2B20">
            <w:pPr>
              <w:ind w:firstLineChars="200" w:firstLine="480"/>
              <w:rPr>
                <w:rFonts w:asciiTheme="minorEastAsia" w:hAnsiTheme="minorEastAsia"/>
                <w:sz w:val="22"/>
              </w:rPr>
            </w:pPr>
            <w:r>
              <w:rPr>
                <w:rFonts w:ascii="Times New Roman" w:hAnsi="Times New Roman" w:cs="Times New Roman" w:hint="eastAsia"/>
              </w:rPr>
              <w:t>今年的考題非常具有整合性</w:t>
            </w:r>
            <w:r w:rsidRPr="00A1110B">
              <w:rPr>
                <w:rFonts w:asciiTheme="minorEastAsia" w:hAnsiTheme="minorEastAsia" w:cs="Times New Roman" w:hint="eastAsia"/>
              </w:rPr>
              <w:t>，</w:t>
            </w:r>
            <w:r>
              <w:rPr>
                <w:rFonts w:asciiTheme="minorEastAsia" w:hAnsiTheme="minorEastAsia" w:cs="Times New Roman" w:hint="eastAsia"/>
              </w:rPr>
              <w:t>單冊跨課題</w:t>
            </w:r>
            <w:r w:rsidRPr="00A1110B">
              <w:rPr>
                <w:rFonts w:asciiTheme="minorEastAsia" w:hAnsiTheme="minorEastAsia" w:cs="Times New Roman" w:hint="eastAsia"/>
              </w:rPr>
              <w:t>、</w:t>
            </w:r>
            <w:r>
              <w:rPr>
                <w:rFonts w:asciiTheme="minorEastAsia" w:hAnsiTheme="minorEastAsia" w:cs="Times New Roman" w:hint="eastAsia"/>
              </w:rPr>
              <w:t>跨冊題比過去多</w:t>
            </w:r>
            <w:r w:rsidRPr="00A1110B">
              <w:rPr>
                <w:rFonts w:asciiTheme="minorEastAsia" w:hAnsiTheme="minorEastAsia" w:cs="Times New Roman" w:hint="eastAsia"/>
              </w:rPr>
              <w:t>，</w:t>
            </w:r>
            <w:r>
              <w:rPr>
                <w:rFonts w:asciiTheme="minorEastAsia" w:hAnsiTheme="minorEastAsia" w:cs="Times New Roman" w:hint="eastAsia"/>
              </w:rPr>
              <w:t>甚至首次出現跨科題</w:t>
            </w:r>
            <w:r w:rsidRPr="00A1110B">
              <w:rPr>
                <w:rFonts w:asciiTheme="minorEastAsia" w:hAnsiTheme="minorEastAsia" w:cs="Times New Roman" w:hint="eastAsia"/>
              </w:rPr>
              <w:t>，</w:t>
            </w:r>
            <w:r>
              <w:rPr>
                <w:rFonts w:asciiTheme="minorEastAsia" w:hAnsiTheme="minorEastAsia" w:cs="Times New Roman" w:hint="eastAsia"/>
              </w:rPr>
              <w:t>符合新課綱的特色</w:t>
            </w:r>
            <w:r w:rsidRPr="00A1110B">
              <w:rPr>
                <w:rFonts w:asciiTheme="minorEastAsia" w:hAnsiTheme="minorEastAsia" w:cs="Times New Roman" w:hint="eastAsia"/>
              </w:rPr>
              <w:t>。</w:t>
            </w:r>
            <w:r>
              <w:rPr>
                <w:rFonts w:asciiTheme="minorEastAsia" w:hAnsiTheme="minorEastAsia" w:cs="Times New Roman" w:hint="eastAsia"/>
              </w:rPr>
              <w:t>值得注意的是</w:t>
            </w:r>
            <w:r w:rsidRPr="00E9672D">
              <w:rPr>
                <w:rFonts w:asciiTheme="minorEastAsia" w:hAnsiTheme="minorEastAsia" w:cs="Times New Roman" w:hint="eastAsia"/>
              </w:rPr>
              <w:t>，</w:t>
            </w:r>
            <w:r>
              <w:rPr>
                <w:rFonts w:asciiTheme="minorEastAsia" w:hAnsiTheme="minorEastAsia" w:cs="Times New Roman" w:hint="eastAsia"/>
              </w:rPr>
              <w:t>在四題歷史</w:t>
            </w:r>
            <w:r w:rsidRPr="00E9672D">
              <w:rPr>
                <w:rFonts w:asciiTheme="minorEastAsia" w:hAnsiTheme="minorEastAsia" w:cs="Times New Roman" w:hint="eastAsia"/>
              </w:rPr>
              <w:t>、</w:t>
            </w:r>
            <w:r>
              <w:rPr>
                <w:rFonts w:asciiTheme="minorEastAsia" w:hAnsiTheme="minorEastAsia" w:cs="Times New Roman" w:hint="eastAsia"/>
              </w:rPr>
              <w:t>地理</w:t>
            </w:r>
            <w:r w:rsidRPr="00E9672D">
              <w:rPr>
                <w:rFonts w:asciiTheme="minorEastAsia" w:hAnsiTheme="minorEastAsia" w:cs="Times New Roman" w:hint="eastAsia"/>
              </w:rPr>
              <w:t>、</w:t>
            </w:r>
            <w:r>
              <w:rPr>
                <w:rFonts w:asciiTheme="minorEastAsia" w:hAnsiTheme="minorEastAsia" w:cs="Times New Roman" w:hint="eastAsia"/>
              </w:rPr>
              <w:t>公民的跨科題組中</w:t>
            </w:r>
            <w:r w:rsidRPr="00E9672D">
              <w:rPr>
                <w:rFonts w:asciiTheme="minorEastAsia" w:hAnsiTheme="minorEastAsia" w:cs="Times New Roman" w:hint="eastAsia"/>
              </w:rPr>
              <w:t>，</w:t>
            </w:r>
            <w:r>
              <w:rPr>
                <w:rFonts w:asciiTheme="minorEastAsia" w:hAnsiTheme="minorEastAsia" w:cs="Times New Roman" w:hint="eastAsia"/>
              </w:rPr>
              <w:t>有三題考到第一冊第七</w:t>
            </w:r>
            <w:r w:rsidRPr="00E9672D">
              <w:rPr>
                <w:rFonts w:asciiTheme="minorEastAsia" w:hAnsiTheme="minorEastAsia" w:cs="Times New Roman" w:hint="eastAsia"/>
              </w:rPr>
              <w:t>、</w:t>
            </w:r>
            <w:r>
              <w:rPr>
                <w:rFonts w:asciiTheme="minorEastAsia" w:hAnsiTheme="minorEastAsia" w:cs="Times New Roman" w:hint="eastAsia"/>
              </w:rPr>
              <w:t>八課關於文化的內容</w:t>
            </w:r>
            <w:r w:rsidRPr="00E9672D">
              <w:rPr>
                <w:rFonts w:asciiTheme="minorEastAsia" w:hAnsiTheme="minorEastAsia" w:cs="Times New Roman" w:hint="eastAsia"/>
              </w:rPr>
              <w:t>，</w:t>
            </w:r>
            <w:r>
              <w:rPr>
                <w:rFonts w:asciiTheme="minorEastAsia" w:hAnsiTheme="minorEastAsia" w:cs="Times New Roman" w:hint="eastAsia"/>
              </w:rPr>
              <w:t>命題比重頗高</w:t>
            </w:r>
            <w:r w:rsidRPr="00A143E1">
              <w:rPr>
                <w:rFonts w:asciiTheme="minorEastAsia" w:hAnsiTheme="minorEastAsia" w:cs="Times New Roman" w:hint="eastAsia"/>
              </w:rPr>
              <w:t>。</w:t>
            </w:r>
            <w:r>
              <w:rPr>
                <w:rFonts w:asciiTheme="minorEastAsia" w:hAnsiTheme="minorEastAsia" w:cs="Times New Roman" w:hint="eastAsia"/>
              </w:rPr>
              <w:t>整體而言</w:t>
            </w:r>
            <w:r w:rsidRPr="00A143E1">
              <w:rPr>
                <w:rFonts w:asciiTheme="minorEastAsia" w:hAnsiTheme="minorEastAsia" w:cs="Times New Roman" w:hint="eastAsia"/>
              </w:rPr>
              <w:t>，</w:t>
            </w:r>
            <w:r>
              <w:rPr>
                <w:rFonts w:asciiTheme="minorEastAsia" w:hAnsiTheme="minorEastAsia" w:cs="Times New Roman" w:hint="eastAsia"/>
              </w:rPr>
              <w:t>雖然考題重視整合性</w:t>
            </w:r>
            <w:r w:rsidRPr="00A143E1">
              <w:rPr>
                <w:rFonts w:asciiTheme="minorEastAsia" w:hAnsiTheme="minorEastAsia" w:cs="Times New Roman" w:hint="eastAsia"/>
              </w:rPr>
              <w:t>，</w:t>
            </w:r>
            <w:r>
              <w:rPr>
                <w:rFonts w:asciiTheme="minorEastAsia" w:hAnsiTheme="minorEastAsia" w:cs="Times New Roman" w:hint="eastAsia"/>
              </w:rPr>
              <w:t>但題目難度並不高</w:t>
            </w:r>
            <w:r w:rsidRPr="00A143E1">
              <w:rPr>
                <w:rFonts w:asciiTheme="minorEastAsia" w:hAnsiTheme="minorEastAsia" w:cs="Times New Roman" w:hint="eastAsia"/>
              </w:rPr>
              <w:t>，</w:t>
            </w:r>
            <w:r>
              <w:rPr>
                <w:rFonts w:asciiTheme="minorEastAsia" w:hAnsiTheme="minorEastAsia" w:cs="Times New Roman" w:hint="eastAsia"/>
              </w:rPr>
              <w:t>惟部分題目或選項的</w:t>
            </w:r>
            <w:r w:rsidR="006E2B20">
              <w:rPr>
                <w:rFonts w:asciiTheme="minorEastAsia" w:hAnsiTheme="minorEastAsia" w:cs="Times New Roman" w:hint="eastAsia"/>
              </w:rPr>
              <w:t>文字</w:t>
            </w:r>
            <w:r>
              <w:rPr>
                <w:rFonts w:asciiTheme="minorEastAsia" w:hAnsiTheme="minorEastAsia" w:cs="Times New Roman" w:hint="eastAsia"/>
              </w:rPr>
              <w:t>較多</w:t>
            </w:r>
            <w:r w:rsidRPr="00A143E1">
              <w:rPr>
                <w:rFonts w:asciiTheme="minorEastAsia" w:hAnsiTheme="minorEastAsia" w:cs="Times New Roman" w:hint="eastAsia"/>
              </w:rPr>
              <w:t>，</w:t>
            </w:r>
            <w:r>
              <w:rPr>
                <w:rFonts w:asciiTheme="minorEastAsia" w:hAnsiTheme="minorEastAsia" w:cs="Times New Roman" w:hint="eastAsia"/>
              </w:rPr>
              <w:t>因此學生應培養閱讀理解能力</w:t>
            </w:r>
            <w:r w:rsidRPr="00A71896">
              <w:rPr>
                <w:rFonts w:asciiTheme="minorEastAsia" w:hAnsiTheme="minorEastAsia" w:cs="Times New Roman" w:hint="eastAsia"/>
              </w:rPr>
              <w:t>，</w:t>
            </w:r>
            <w:r>
              <w:rPr>
                <w:rFonts w:asciiTheme="minorEastAsia" w:hAnsiTheme="minorEastAsia" w:cs="Times New Roman" w:hint="eastAsia"/>
              </w:rPr>
              <w:t>如果能抓到幾個關鍵字</w:t>
            </w:r>
            <w:r w:rsidRPr="00A71896">
              <w:rPr>
                <w:rFonts w:asciiTheme="minorEastAsia" w:hAnsiTheme="minorEastAsia" w:cs="Times New Roman" w:hint="eastAsia"/>
              </w:rPr>
              <w:t>，</w:t>
            </w:r>
            <w:r>
              <w:rPr>
                <w:rFonts w:asciiTheme="minorEastAsia" w:hAnsiTheme="minorEastAsia" w:cs="Times New Roman" w:hint="eastAsia"/>
              </w:rPr>
              <w:t>判斷出正確答案並非難事</w:t>
            </w:r>
            <w:r w:rsidRPr="00A71896">
              <w:rPr>
                <w:rFonts w:asciiTheme="minorEastAsia" w:hAnsiTheme="minorEastAsia" w:cs="Times New Roman" w:hint="eastAsia"/>
              </w:rPr>
              <w:t>。</w:t>
            </w:r>
          </w:p>
          <w:p w:rsidR="005E4ECB" w:rsidRPr="00784EA3" w:rsidRDefault="005E4ECB" w:rsidP="002E468D">
            <w:pPr>
              <w:rPr>
                <w:sz w:val="22"/>
              </w:rPr>
            </w:pPr>
          </w:p>
          <w:p w:rsidR="005E4ECB" w:rsidRPr="00784EA3" w:rsidRDefault="005E4ECB" w:rsidP="002E468D">
            <w:pPr>
              <w:rPr>
                <w:sz w:val="22"/>
                <w:bdr w:val="single" w:sz="4" w:space="0" w:color="auto"/>
                <w:shd w:val="pct15" w:color="auto" w:fill="FFFFFF"/>
              </w:rPr>
            </w:pPr>
            <w:r w:rsidRPr="00784EA3">
              <w:rPr>
                <w:rFonts w:hint="eastAsia"/>
                <w:sz w:val="22"/>
                <w:bdr w:val="single" w:sz="4" w:space="0" w:color="auto"/>
                <w:shd w:val="pct15" w:color="auto" w:fill="FFFFFF"/>
              </w:rPr>
              <w:t>政治單元</w:t>
            </w:r>
          </w:p>
          <w:p w:rsidR="005E4ECB" w:rsidRPr="00D827D3" w:rsidRDefault="00D32B93" w:rsidP="00832374">
            <w:r w:rsidRPr="00784EA3">
              <w:rPr>
                <w:rFonts w:hint="eastAsia"/>
                <w:sz w:val="22"/>
              </w:rPr>
              <w:t xml:space="preserve">　　</w:t>
            </w:r>
            <w:r w:rsidR="00D827D3" w:rsidRPr="00F96ECC">
              <w:rPr>
                <w:rFonts w:hint="eastAsia"/>
              </w:rPr>
              <w:t>就本次考題來看</w:t>
            </w:r>
            <w:r w:rsidR="00D827D3">
              <w:rPr>
                <w:rFonts w:hint="eastAsia"/>
              </w:rPr>
              <w:t>，「跨領域」應是考生</w:t>
            </w:r>
            <w:r w:rsidR="006E2B20">
              <w:rPr>
                <w:rFonts w:hint="eastAsia"/>
              </w:rPr>
              <w:t>未來</w:t>
            </w:r>
            <w:r w:rsidR="00D827D3">
              <w:rPr>
                <w:rFonts w:hint="eastAsia"/>
              </w:rPr>
              <w:t>在應試時所要注意的面向。本次學測考題除在公民</w:t>
            </w:r>
            <w:r w:rsidR="006E2B20">
              <w:rPr>
                <w:rFonts w:hint="eastAsia"/>
              </w:rPr>
              <w:t>考</w:t>
            </w:r>
            <w:r w:rsidR="00D827D3">
              <w:rPr>
                <w:rFonts w:hint="eastAsia"/>
              </w:rPr>
              <w:t>科出現跨科選項外，在歷史科的考題中，也出現部分公民概念的考題，例如第</w:t>
            </w:r>
            <w:r w:rsidR="00D827D3">
              <w:rPr>
                <w:rFonts w:hint="eastAsia"/>
              </w:rPr>
              <w:t>60</w:t>
            </w:r>
            <w:r w:rsidR="00D827D3">
              <w:rPr>
                <w:rFonts w:hint="eastAsia"/>
              </w:rPr>
              <w:t>、</w:t>
            </w:r>
            <w:r w:rsidR="00D827D3">
              <w:rPr>
                <w:rFonts w:hint="eastAsia"/>
              </w:rPr>
              <w:t>65</w:t>
            </w:r>
            <w:r w:rsidR="00D827D3">
              <w:rPr>
                <w:rFonts w:hint="eastAsia"/>
              </w:rPr>
              <w:t>、</w:t>
            </w:r>
            <w:r w:rsidR="00D827D3">
              <w:rPr>
                <w:rFonts w:hint="eastAsia"/>
              </w:rPr>
              <w:t>69</w:t>
            </w:r>
            <w:r w:rsidR="00D827D3">
              <w:rPr>
                <w:rFonts w:hint="eastAsia"/>
              </w:rPr>
              <w:t>、</w:t>
            </w:r>
            <w:r w:rsidR="00D827D3">
              <w:rPr>
                <w:rFonts w:hint="eastAsia"/>
              </w:rPr>
              <w:t>70</w:t>
            </w:r>
            <w:r w:rsidR="00D827D3">
              <w:rPr>
                <w:rFonts w:hint="eastAsia"/>
              </w:rPr>
              <w:t>題等，顯示考生必須將社會考科的相關概念串聯並融會貫通。尤其「跨領域」、「跨科」為新課綱</w:t>
            </w:r>
            <w:r w:rsidR="006E2B20">
              <w:rPr>
                <w:rFonts w:hint="eastAsia"/>
              </w:rPr>
              <w:t>的重要</w:t>
            </w:r>
            <w:r w:rsidR="00D827D3">
              <w:rPr>
                <w:rFonts w:hint="eastAsia"/>
              </w:rPr>
              <w:t>核心之一，類似的考題勢必會成為出題趨勢，考生未來在準備考試時，亦可朝這個面向多多練習。</w:t>
            </w:r>
          </w:p>
          <w:p w:rsidR="005E4ECB" w:rsidRPr="00784EA3" w:rsidRDefault="005E4ECB" w:rsidP="002E468D">
            <w:pPr>
              <w:rPr>
                <w:sz w:val="22"/>
              </w:rPr>
            </w:pPr>
          </w:p>
          <w:p w:rsidR="005E4ECB" w:rsidRPr="00784EA3" w:rsidRDefault="005E4ECB" w:rsidP="002E468D">
            <w:pPr>
              <w:rPr>
                <w:sz w:val="22"/>
                <w:bdr w:val="single" w:sz="4" w:space="0" w:color="auto"/>
                <w:shd w:val="pct15" w:color="auto" w:fill="FFFFFF"/>
              </w:rPr>
            </w:pPr>
            <w:r w:rsidRPr="00784EA3">
              <w:rPr>
                <w:rFonts w:hint="eastAsia"/>
                <w:sz w:val="22"/>
                <w:bdr w:val="single" w:sz="4" w:space="0" w:color="auto"/>
                <w:shd w:val="pct15" w:color="auto" w:fill="FFFFFF"/>
              </w:rPr>
              <w:t>法律單元</w:t>
            </w:r>
          </w:p>
          <w:p w:rsidR="005E4ECB" w:rsidRPr="00D827D3" w:rsidRDefault="00D32B93" w:rsidP="002E468D">
            <w:pPr>
              <w:rPr>
                <w:rFonts w:asciiTheme="minorEastAsia" w:hAnsiTheme="minorEastAsia"/>
                <w:sz w:val="22"/>
              </w:rPr>
            </w:pPr>
            <w:r w:rsidRPr="00784EA3">
              <w:rPr>
                <w:rFonts w:hint="eastAsia"/>
                <w:sz w:val="22"/>
              </w:rPr>
              <w:t xml:space="preserve">　　</w:t>
            </w:r>
            <w:r w:rsidR="00D827D3" w:rsidRPr="00D827D3">
              <w:rPr>
                <w:rFonts w:asciiTheme="minorEastAsia" w:hAnsiTheme="minorEastAsia" w:hint="eastAsia"/>
              </w:rPr>
              <w:t>今年學測很明顯與前幾年不相同，題目不</w:t>
            </w:r>
            <w:r w:rsidR="006E2B20">
              <w:rPr>
                <w:rFonts w:asciiTheme="minorEastAsia" w:hAnsiTheme="minorEastAsia" w:hint="eastAsia"/>
              </w:rPr>
              <w:t>再</w:t>
            </w:r>
            <w:r w:rsidR="00D827D3" w:rsidRPr="00D827D3">
              <w:rPr>
                <w:rFonts w:asciiTheme="minorEastAsia" w:hAnsiTheme="minorEastAsia" w:hint="eastAsia"/>
              </w:rPr>
              <w:t>只侷限在某課或是某個概念，而是跨概念、跨課次，甚至是跨領域。</w:t>
            </w:r>
            <w:r w:rsidR="006E2B20">
              <w:rPr>
                <w:rFonts w:asciiTheme="minorEastAsia" w:hAnsiTheme="minorEastAsia" w:hint="eastAsia"/>
              </w:rPr>
              <w:t>由於</w:t>
            </w:r>
            <w:r w:rsidR="00D827D3" w:rsidRPr="00D827D3">
              <w:rPr>
                <w:rFonts w:asciiTheme="minorEastAsia" w:hAnsiTheme="minorEastAsia" w:hint="eastAsia"/>
              </w:rPr>
              <w:t>法律的</w:t>
            </w:r>
            <w:r w:rsidR="006E2B20">
              <w:rPr>
                <w:rFonts w:asciiTheme="minorEastAsia" w:hAnsiTheme="minorEastAsia" w:hint="eastAsia"/>
              </w:rPr>
              <w:t>概念常可以相通，</w:t>
            </w:r>
            <w:r w:rsidR="00D827D3" w:rsidRPr="00D827D3">
              <w:rPr>
                <w:rFonts w:asciiTheme="minorEastAsia" w:hAnsiTheme="minorEastAsia" w:hint="eastAsia"/>
              </w:rPr>
              <w:t>因此題目的多元性也就大幅增加，這正是新課綱的目標。不過相對的，題目不再有太細節的記憶性東西，同學們最主要應該是先了解</w:t>
            </w:r>
            <w:r w:rsidR="006E2B20">
              <w:rPr>
                <w:rFonts w:asciiTheme="minorEastAsia" w:hAnsiTheme="minorEastAsia" w:hint="eastAsia"/>
              </w:rPr>
              <w:t>各</w:t>
            </w:r>
            <w:r w:rsidR="00D827D3" w:rsidRPr="00D827D3">
              <w:rPr>
                <w:rFonts w:asciiTheme="minorEastAsia" w:hAnsiTheme="minorEastAsia" w:hint="eastAsia"/>
              </w:rPr>
              <w:t>別的概念，再試著去</w:t>
            </w:r>
            <w:r w:rsidR="006E2B20">
              <w:rPr>
                <w:rFonts w:asciiTheme="minorEastAsia" w:hAnsiTheme="minorEastAsia" w:hint="eastAsia"/>
              </w:rPr>
              <w:t>作概念間的</w:t>
            </w:r>
            <w:r w:rsidR="00D827D3" w:rsidRPr="00D827D3">
              <w:rPr>
                <w:rFonts w:asciiTheme="minorEastAsia" w:hAnsiTheme="minorEastAsia" w:hint="eastAsia"/>
              </w:rPr>
              <w:t>連</w:t>
            </w:r>
            <w:r w:rsidR="006E2B20">
              <w:rPr>
                <w:rFonts w:asciiTheme="minorEastAsia" w:hAnsiTheme="minorEastAsia" w:hint="eastAsia"/>
              </w:rPr>
              <w:t>結</w:t>
            </w:r>
            <w:r w:rsidR="00D827D3" w:rsidRPr="00D827D3">
              <w:rPr>
                <w:rFonts w:asciiTheme="minorEastAsia" w:hAnsiTheme="minorEastAsia" w:hint="eastAsia"/>
              </w:rPr>
              <w:t>。最後，當然還是不能忘記重要的時事，上個月的大法官釋字也不意外的出現在題目中，提醒同學不要忘記隨時更新喔！</w:t>
            </w:r>
          </w:p>
          <w:p w:rsidR="00AC2CC3" w:rsidRPr="00784EA3" w:rsidRDefault="00AC2CC3" w:rsidP="002E468D">
            <w:pPr>
              <w:rPr>
                <w:sz w:val="22"/>
              </w:rPr>
            </w:pPr>
          </w:p>
          <w:p w:rsidR="005E4ECB" w:rsidRPr="00784EA3" w:rsidRDefault="005E4ECB" w:rsidP="002E468D">
            <w:pPr>
              <w:rPr>
                <w:sz w:val="22"/>
                <w:bdr w:val="single" w:sz="4" w:space="0" w:color="auto"/>
                <w:shd w:val="pct15" w:color="auto" w:fill="FFFFFF"/>
              </w:rPr>
            </w:pPr>
            <w:r w:rsidRPr="00784EA3">
              <w:rPr>
                <w:rFonts w:hint="eastAsia"/>
                <w:sz w:val="22"/>
                <w:bdr w:val="single" w:sz="4" w:space="0" w:color="auto"/>
                <w:shd w:val="pct15" w:color="auto" w:fill="FFFFFF"/>
              </w:rPr>
              <w:t>經濟單元</w:t>
            </w:r>
          </w:p>
          <w:p w:rsidR="005E4ECB" w:rsidRPr="00784EA3" w:rsidRDefault="00D32B93" w:rsidP="00D827D3">
            <w:r w:rsidRPr="00784EA3">
              <w:rPr>
                <w:rFonts w:hint="eastAsia"/>
                <w:sz w:val="22"/>
              </w:rPr>
              <w:t xml:space="preserve">　</w:t>
            </w:r>
            <w:r w:rsidRPr="006E2B20">
              <w:rPr>
                <w:rFonts w:hint="eastAsia"/>
              </w:rPr>
              <w:t xml:space="preserve">　</w:t>
            </w:r>
            <w:r w:rsidR="00E30753" w:rsidRPr="006E2B20">
              <w:rPr>
                <w:rFonts w:hint="eastAsia"/>
              </w:rPr>
              <w:t>今年</w:t>
            </w:r>
            <w:r w:rsidR="00D827D3" w:rsidRPr="006E2B20">
              <w:rPr>
                <w:rFonts w:hint="eastAsia"/>
              </w:rPr>
              <w:t>經濟</w:t>
            </w:r>
            <w:r w:rsidR="00E30753" w:rsidRPr="006E2B20">
              <w:rPr>
                <w:rFonts w:hint="eastAsia"/>
              </w:rPr>
              <w:t>的題目</w:t>
            </w:r>
            <w:r w:rsidR="00D827D3" w:rsidRPr="006E2B20">
              <w:rPr>
                <w:rFonts w:hint="eastAsia"/>
              </w:rPr>
              <w:t>較少，且</w:t>
            </w:r>
            <w:r w:rsidR="00E30753" w:rsidRPr="006E2B20">
              <w:rPr>
                <w:rFonts w:hint="eastAsia"/>
              </w:rPr>
              <w:t>偏向於測驗重要的基本概念，沒有課外考題，例如第</w:t>
            </w:r>
            <w:r w:rsidR="00E30753" w:rsidRPr="006E2B20">
              <w:rPr>
                <w:rFonts w:hint="eastAsia"/>
              </w:rPr>
              <w:t>9</w:t>
            </w:r>
            <w:r w:rsidR="00E30753" w:rsidRPr="006E2B20">
              <w:rPr>
                <w:rFonts w:hint="eastAsia"/>
              </w:rPr>
              <w:t>題</w:t>
            </w:r>
            <w:r w:rsidR="00D827D3" w:rsidRPr="006E2B20">
              <w:rPr>
                <w:rFonts w:hint="eastAsia"/>
              </w:rPr>
              <w:t>國際貿易對進出口國</w:t>
            </w:r>
            <w:r w:rsidR="00E30753" w:rsidRPr="006E2B20">
              <w:rPr>
                <w:rFonts w:hint="eastAsia"/>
              </w:rPr>
              <w:t>的影響、第</w:t>
            </w:r>
            <w:r w:rsidR="00D827D3" w:rsidRPr="006E2B20">
              <w:rPr>
                <w:rFonts w:hint="eastAsia"/>
              </w:rPr>
              <w:t>10</w:t>
            </w:r>
            <w:r w:rsidR="00D827D3" w:rsidRPr="006E2B20">
              <w:rPr>
                <w:rFonts w:hint="eastAsia"/>
              </w:rPr>
              <w:t>題外部成本、</w:t>
            </w:r>
            <w:r w:rsidR="00E30753" w:rsidRPr="006E2B20">
              <w:rPr>
                <w:rFonts w:hint="eastAsia"/>
              </w:rPr>
              <w:t>第</w:t>
            </w:r>
            <w:r w:rsidR="00D827D3" w:rsidRPr="006E2B20">
              <w:rPr>
                <w:rFonts w:hint="eastAsia"/>
              </w:rPr>
              <w:t>11</w:t>
            </w:r>
            <w:r w:rsidR="00E30753" w:rsidRPr="006E2B20">
              <w:rPr>
                <w:rFonts w:hint="eastAsia"/>
              </w:rPr>
              <w:t>題國民所得的計算</w:t>
            </w:r>
            <w:r w:rsidR="00D827D3" w:rsidRPr="006E2B20">
              <w:rPr>
                <w:rFonts w:hint="eastAsia"/>
              </w:rPr>
              <w:t>及公共財的特性、</w:t>
            </w:r>
            <w:r w:rsidR="00E30753" w:rsidRPr="006E2B20">
              <w:rPr>
                <w:rFonts w:hint="eastAsia"/>
              </w:rPr>
              <w:t>第</w:t>
            </w:r>
            <w:r w:rsidR="00D827D3" w:rsidRPr="006E2B20">
              <w:rPr>
                <w:rFonts w:hint="eastAsia"/>
              </w:rPr>
              <w:t>19</w:t>
            </w:r>
            <w:r w:rsidR="00D827D3" w:rsidRPr="006E2B20">
              <w:rPr>
                <w:rFonts w:hint="eastAsia"/>
              </w:rPr>
              <w:t>題市場均衡的改變和</w:t>
            </w:r>
            <w:r w:rsidR="00E30753" w:rsidRPr="006E2B20">
              <w:rPr>
                <w:rFonts w:hint="eastAsia"/>
              </w:rPr>
              <w:t>第</w:t>
            </w:r>
            <w:r w:rsidR="00D827D3" w:rsidRPr="006E2B20">
              <w:rPr>
                <w:rFonts w:hint="eastAsia"/>
              </w:rPr>
              <w:t>60</w:t>
            </w:r>
            <w:r w:rsidR="00D827D3" w:rsidRPr="006E2B20">
              <w:rPr>
                <w:rFonts w:hint="eastAsia"/>
              </w:rPr>
              <w:t>題的經濟效率</w:t>
            </w:r>
            <w:r w:rsidR="00E30753" w:rsidRPr="006E2B20">
              <w:rPr>
                <w:rFonts w:hint="eastAsia"/>
              </w:rPr>
              <w:t>，</w:t>
            </w:r>
            <w:r w:rsidR="00D827D3" w:rsidRPr="006E2B20">
              <w:rPr>
                <w:rFonts w:hint="eastAsia"/>
              </w:rPr>
              <w:t>只要熟悉基本概念就能輕鬆作答</w:t>
            </w:r>
            <w:r w:rsidR="00E30753" w:rsidRPr="006E2B20">
              <w:rPr>
                <w:rFonts w:hint="eastAsia"/>
              </w:rPr>
              <w:t>。</w:t>
            </w:r>
          </w:p>
        </w:tc>
      </w:tr>
    </w:tbl>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lastRenderedPageBreak/>
        <w:t>1.依據教育部頒布的「輔導與管教學生辦法注意事項」，通常學校行政人員或老師不能搜查學生身體與私人物品，除非發現特定學生涉嫌犯罪或攜帶違法物品，或為了避免緊急危害等特殊情況，才能進行搜查。對於此種管教行為的約束，最主要是基於哪一個理由？</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t>(A)保障學生的財產自由權</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t>(B)保障校園的秩序與安全</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t>(C)保障學生尊嚴與人格權</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t>(D)保障校園師生倫理和諧</w:t>
      </w:r>
    </w:p>
    <w:p w:rsidR="00784EA3" w:rsidRPr="007E7F79" w:rsidRDefault="00784EA3" w:rsidP="000262D3">
      <w:pPr>
        <w:ind w:left="1080" w:hangingChars="450" w:hanging="1080"/>
        <w:rPr>
          <w:rFonts w:ascii="標楷體" w:eastAsia="標楷體" w:hAnsi="標楷體"/>
        </w:rPr>
      </w:pPr>
      <w:r w:rsidRPr="007E7F79">
        <w:rPr>
          <w:rFonts w:ascii="標楷體" w:eastAsia="標楷體" w:hAnsi="標楷體" w:hint="eastAsia"/>
        </w:rPr>
        <w:t>【答案】：</w:t>
      </w:r>
      <w:r w:rsidR="006E2B20">
        <w:rPr>
          <w:rFonts w:ascii="標楷體" w:eastAsia="標楷體" w:hAnsi="標楷體" w:hint="eastAsia"/>
        </w:rPr>
        <w:t>C</w:t>
      </w:r>
    </w:p>
    <w:p w:rsidR="00784EA3" w:rsidRPr="007E7F79" w:rsidRDefault="00784EA3" w:rsidP="000262D3">
      <w:pPr>
        <w:ind w:left="1080" w:hangingChars="450" w:hanging="1080"/>
        <w:rPr>
          <w:rFonts w:ascii="標楷體" w:eastAsia="標楷體" w:hAnsi="標楷體"/>
        </w:rPr>
      </w:pPr>
      <w:r w:rsidRPr="007E7F79">
        <w:rPr>
          <w:rFonts w:ascii="標楷體" w:eastAsia="標楷體" w:hAnsi="標楷體" w:hint="eastAsia"/>
        </w:rPr>
        <w:t>【解析】：原則上學校行政人員或老師不能搜查學生身體與私人物品，因該行為屬侵害個人隱私與人性尊嚴，違反憲法第22條保障人民人格權之意旨，故選(C)。(A)</w:t>
      </w:r>
      <w:r w:rsidRPr="007E7F79">
        <w:rPr>
          <w:rFonts w:ascii="標楷體" w:eastAsia="標楷體" w:hAnsi="標楷體"/>
        </w:rPr>
        <w:t>財產自由權是指財產所有人得自由使用、收益及處分其財產</w:t>
      </w:r>
      <w:r w:rsidRPr="007E7F79">
        <w:rPr>
          <w:rFonts w:ascii="標楷體" w:eastAsia="標楷體" w:hAnsi="標楷體" w:hint="eastAsia"/>
        </w:rPr>
        <w:t>，而禁止搜查學生身體與私人物品之規定，與財產自由權保障內涵無關。(B)禁止搜查學生身體與私人物品之目的並非保障校園秩序與安全，反而搜查才可能是為了保障校園秩序與安全。(D)欲促進校園倫理或師生倫理之和諧，可以進行相關</w:t>
      </w:r>
      <w:r w:rsidRPr="007E7F79">
        <w:rPr>
          <w:rFonts w:ascii="標楷體" w:eastAsia="標楷體" w:hAnsi="標楷體"/>
        </w:rPr>
        <w:t>倫理課程教學、舉辦各項親師交流活動或加強師生倫理規範宣導等等</w:t>
      </w:r>
      <w:r w:rsidRPr="007E7F79">
        <w:rPr>
          <w:rFonts w:ascii="標楷體" w:eastAsia="標楷體" w:hAnsi="標楷體" w:hint="eastAsia"/>
        </w:rPr>
        <w:t>，禁止搜查學生身體與私人物品並無法達成上述目的。</w:t>
      </w:r>
    </w:p>
    <w:p w:rsidR="00784EA3" w:rsidRPr="007E7F79" w:rsidRDefault="00784EA3" w:rsidP="000262D3">
      <w:pPr>
        <w:ind w:left="1080" w:hangingChars="450" w:hanging="1080"/>
        <w:rPr>
          <w:rFonts w:asciiTheme="majorEastAsia" w:eastAsiaTheme="majorEastAsia" w:hAnsiTheme="majorEastAsia"/>
        </w:rPr>
      </w:pPr>
      <w:r w:rsidRPr="007E7F79">
        <w:rPr>
          <w:rFonts w:ascii="標楷體" w:eastAsia="標楷體" w:hAnsi="標楷體" w:hint="eastAsia"/>
        </w:rPr>
        <w:t>【出處】：</w:t>
      </w:r>
      <w:r w:rsidR="006E2B20" w:rsidRPr="007E7F79">
        <w:rPr>
          <w:rFonts w:ascii="標楷體" w:eastAsia="標楷體" w:hAnsi="標楷體" w:hint="eastAsia"/>
        </w:rPr>
        <w:t>三民版公民與社會(</w:t>
      </w:r>
      <w:r w:rsidR="006E2B20">
        <w:rPr>
          <w:rFonts w:ascii="標楷體" w:eastAsia="標楷體" w:hAnsi="標楷體" w:hint="eastAsia"/>
        </w:rPr>
        <w:t>一</w:t>
      </w:r>
      <w:r w:rsidR="006E2B20" w:rsidRPr="007E7F79">
        <w:rPr>
          <w:rFonts w:ascii="標楷體" w:eastAsia="標楷體" w:hAnsi="標楷體" w:hint="eastAsia"/>
        </w:rPr>
        <w:t>)</w:t>
      </w:r>
      <w:r w:rsidR="006E2B20">
        <w:rPr>
          <w:rFonts w:ascii="標楷體" w:eastAsia="標楷體" w:hAnsi="標楷體" w:hint="eastAsia"/>
        </w:rPr>
        <w:t>第三課「校園人權」、</w:t>
      </w:r>
      <w:r w:rsidRPr="007E7F79">
        <w:rPr>
          <w:rFonts w:ascii="標楷體" w:eastAsia="標楷體" w:hAnsi="標楷體" w:hint="eastAsia"/>
        </w:rPr>
        <w:t>三民版公民與社會(三)第四課「憲法保障的基本權利」。</w:t>
      </w:r>
    </w:p>
    <w:p w:rsidR="00784EA3" w:rsidRDefault="00784EA3" w:rsidP="00784EA3">
      <w:pPr>
        <w:rPr>
          <w:rFonts w:asciiTheme="majorEastAsia" w:eastAsiaTheme="majorEastAsia" w:hAnsiTheme="majorEastAsia"/>
        </w:rPr>
      </w:pPr>
    </w:p>
    <w:p w:rsidR="000262D3" w:rsidRPr="007E7F79" w:rsidRDefault="000262D3" w:rsidP="00784EA3">
      <w:pPr>
        <w:rPr>
          <w:rFonts w:asciiTheme="majorEastAsia" w:eastAsiaTheme="majorEastAsia" w:hAnsiTheme="majorEastAsia"/>
        </w:rPr>
      </w:pP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t>2.假設在2010年代有甲、乙、丙、丁、戊五個國家，以下為這些國家的一些特色：</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t>甲國：人民需要負擔高額的綜合所得稅，稅率級距最高達百分之四十至五十</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t>乙國：有蓬勃發展的國際與國內的非政府組織，人民可以自由地組織或參加</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t>丙國：以國民生產毛額計算，國營企業對該國的貢獻度為民營企業的1.5倍</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t>丁國：擁有先進的資訊統計科技，可完全監控該國新聞以及社交媒體的內容</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t>戊國：不論性別或信仰有何差異，國民只要達到一定年齡都有服兵役的義務</w:t>
      </w:r>
    </w:p>
    <w:p w:rsidR="00784EA3" w:rsidRPr="007E7F79" w:rsidRDefault="00784EA3" w:rsidP="00784EA3">
      <w:pPr>
        <w:rPr>
          <w:rFonts w:asciiTheme="majorEastAsia" w:eastAsiaTheme="majorEastAsia" w:hAnsiTheme="majorEastAsia"/>
        </w:rPr>
      </w:pPr>
      <w:bookmarkStart w:id="0" w:name="_GoBack"/>
      <w:bookmarkEnd w:id="0"/>
      <w:r w:rsidRPr="007E7F79">
        <w:rPr>
          <w:rFonts w:asciiTheme="majorEastAsia" w:eastAsiaTheme="majorEastAsia" w:hAnsiTheme="majorEastAsia" w:hint="eastAsia"/>
        </w:rPr>
        <w:t>比較以上國家的政府與人權保障，下列推論何者最正確？</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t>(A)甲國與戊國都不屬於自由民主的國家</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t>(B)甲國與丙國應有強大社會運動與政黨</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t>(C)乙國與丁國對言論自由保障落差很大</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t>(D)丁國與戊國對隱私權的保護情形接近</w:t>
      </w:r>
    </w:p>
    <w:p w:rsidR="00784EA3" w:rsidRPr="007E7F79" w:rsidRDefault="00784EA3" w:rsidP="000262D3">
      <w:pPr>
        <w:ind w:left="1080" w:hangingChars="450" w:hanging="1080"/>
        <w:rPr>
          <w:rFonts w:ascii="標楷體" w:eastAsia="標楷體" w:hAnsi="標楷體"/>
        </w:rPr>
      </w:pPr>
      <w:r w:rsidRPr="007E7F79">
        <w:rPr>
          <w:rFonts w:ascii="標楷體" w:eastAsia="標楷體" w:hAnsi="標楷體" w:hint="eastAsia"/>
        </w:rPr>
        <w:t>【答案】：</w:t>
      </w:r>
      <w:r w:rsidR="006E2B20">
        <w:rPr>
          <w:rFonts w:ascii="標楷體" w:eastAsia="標楷體" w:hAnsi="標楷體" w:hint="eastAsia"/>
        </w:rPr>
        <w:t>C</w:t>
      </w:r>
    </w:p>
    <w:p w:rsidR="00784EA3" w:rsidRPr="007E7F79" w:rsidRDefault="00784EA3" w:rsidP="000262D3">
      <w:pPr>
        <w:ind w:left="1080" w:hangingChars="450" w:hanging="1080"/>
        <w:rPr>
          <w:rFonts w:asciiTheme="majorEastAsia" w:eastAsiaTheme="majorEastAsia" w:hAnsiTheme="majorEastAsia"/>
        </w:rPr>
      </w:pPr>
      <w:r w:rsidRPr="007E7F79">
        <w:rPr>
          <w:rFonts w:ascii="標楷體" w:eastAsia="標楷體" w:hAnsi="標楷體" w:hint="eastAsia"/>
        </w:rPr>
        <w:t>【解析】：(A)稅率高低、人民是否有服兵役的義務，與自由民主的程度未必有關。(B)無法由稅率高低、國營企業貢獻度，推論出其是否有強大社會運動與政黨。(C)乙國人民可自由地組織或參加非政府組織，可知其結社自由獲得保障；而非政府組織有其欲推廣的理念或訴求、常有倡議行為，因此</w:t>
      </w:r>
      <w:r w:rsidRPr="007E7F79">
        <w:rPr>
          <w:rFonts w:ascii="標楷體" w:eastAsia="標楷體" w:hAnsi="標楷體" w:hint="eastAsia"/>
        </w:rPr>
        <w:lastRenderedPageBreak/>
        <w:t>可推知其言論自由也受保障。丁國可完全監控新聞，可知該國沒有新聞自由，而新聞自由亦屬於言論自由。(D)丁國人民的社交媒體被監控，人民隱私權不受保護。戊國的隱私權保護情形則無法得知。</w:t>
      </w:r>
    </w:p>
    <w:p w:rsidR="00784EA3" w:rsidRPr="007E7F79" w:rsidRDefault="00784EA3" w:rsidP="000262D3">
      <w:pPr>
        <w:ind w:left="1080" w:hangingChars="450" w:hanging="1080"/>
        <w:rPr>
          <w:rFonts w:ascii="標楷體" w:eastAsia="標楷體" w:hAnsi="標楷體"/>
        </w:rPr>
      </w:pPr>
      <w:r w:rsidRPr="007E7F79">
        <w:rPr>
          <w:rFonts w:ascii="標楷體" w:eastAsia="標楷體" w:hAnsi="標楷體" w:hint="eastAsia"/>
        </w:rPr>
        <w:t>【出處】：三民版公民與社會(一)第五課「非政府組織、社會運動」；第六課「媒體自由」。</w:t>
      </w:r>
    </w:p>
    <w:p w:rsidR="00784EA3" w:rsidRDefault="00784EA3" w:rsidP="00784EA3">
      <w:pPr>
        <w:rPr>
          <w:rFonts w:asciiTheme="majorEastAsia" w:eastAsiaTheme="majorEastAsia" w:hAnsiTheme="majorEastAsia"/>
        </w:rPr>
      </w:pPr>
    </w:p>
    <w:p w:rsidR="000262D3" w:rsidRPr="007E7F79" w:rsidRDefault="000262D3" w:rsidP="00784EA3">
      <w:pPr>
        <w:rPr>
          <w:rFonts w:asciiTheme="majorEastAsia" w:eastAsiaTheme="majorEastAsia" w:hAnsiTheme="majorEastAsia"/>
        </w:rPr>
      </w:pP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t>3.為保護青少年身心健康，法律限制媒體刊載過度描述（繪）血腥、色情細節之文字或圖片，下列敘述何者正確？</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t>(A)此種限制的規範目的主要在於防止妨礙他人自由</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t>(B)此限制手段類似立法禁止在校園內販售含糖飲料</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t>(C)此限制涉及憲法所保障的記者職業自由及工作權</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t>(D)此限制涉及憲法所保障的兒童及青少年人身自由</w:t>
      </w:r>
    </w:p>
    <w:p w:rsidR="00784EA3" w:rsidRPr="007E7F79" w:rsidRDefault="00784EA3" w:rsidP="000262D3">
      <w:pPr>
        <w:ind w:left="1080" w:hangingChars="450" w:hanging="1080"/>
        <w:rPr>
          <w:rFonts w:ascii="標楷體" w:eastAsia="標楷體" w:hAnsi="標楷體"/>
        </w:rPr>
      </w:pPr>
      <w:r w:rsidRPr="007E7F79">
        <w:rPr>
          <w:rFonts w:ascii="標楷體" w:eastAsia="標楷體" w:hAnsi="標楷體" w:hint="eastAsia"/>
        </w:rPr>
        <w:t>【答案】：</w:t>
      </w:r>
      <w:r w:rsidR="006E2B20">
        <w:rPr>
          <w:rFonts w:ascii="標楷體" w:eastAsia="標楷體" w:hAnsi="標楷體" w:hint="eastAsia"/>
        </w:rPr>
        <w:t>B</w:t>
      </w:r>
    </w:p>
    <w:p w:rsidR="00784EA3" w:rsidRPr="007E7F79" w:rsidRDefault="00784EA3" w:rsidP="000262D3">
      <w:pPr>
        <w:ind w:left="1080" w:hangingChars="450" w:hanging="1080"/>
        <w:rPr>
          <w:rFonts w:ascii="標楷體" w:eastAsia="標楷體" w:hAnsi="標楷體"/>
        </w:rPr>
      </w:pPr>
      <w:r w:rsidRPr="007E7F79">
        <w:rPr>
          <w:rFonts w:ascii="標楷體" w:eastAsia="標楷體" w:hAnsi="標楷體" w:hint="eastAsia"/>
        </w:rPr>
        <w:t>【解析】：限制媒體刊載內容是為了保護青少年身心健康，可知此限制具有增進公共利益的目的。(A)依題幹所述，此限制之規範目的為保護青少年身心健康，與「防止妨礙他人自由」無關。(B)亦為增進公共利益</w:t>
      </w:r>
      <w:r w:rsidR="006E2B20">
        <w:rPr>
          <w:rFonts w:ascii="標楷體" w:eastAsia="標楷體" w:hAnsi="標楷體" w:hint="eastAsia"/>
        </w:rPr>
        <w:t>之目的，而以法律</w:t>
      </w:r>
      <w:r w:rsidRPr="007E7F79">
        <w:rPr>
          <w:rFonts w:ascii="標楷體" w:eastAsia="標楷體" w:hAnsi="標楷體" w:hint="eastAsia"/>
        </w:rPr>
        <w:t>限制他人自由行為，</w:t>
      </w:r>
      <w:r w:rsidR="006E2B20">
        <w:rPr>
          <w:rFonts w:ascii="標楷體" w:eastAsia="標楷體" w:hAnsi="標楷體" w:hint="eastAsia"/>
        </w:rPr>
        <w:t>與題幹類似</w:t>
      </w:r>
      <w:r w:rsidRPr="007E7F79">
        <w:rPr>
          <w:rFonts w:ascii="標楷體" w:eastAsia="標楷體" w:hAnsi="標楷體" w:hint="eastAsia"/>
        </w:rPr>
        <w:t>。(C)此限制主要涉及媒體言論自由，與記者職業自由略有關</w:t>
      </w:r>
      <w:r w:rsidR="006E2B20">
        <w:rPr>
          <w:rFonts w:ascii="標楷體" w:eastAsia="標楷體" w:hAnsi="標楷體" w:hint="eastAsia"/>
        </w:rPr>
        <w:t>係</w:t>
      </w:r>
      <w:r w:rsidRPr="007E7F79">
        <w:rPr>
          <w:rFonts w:ascii="標楷體" w:eastAsia="標楷體" w:hAnsi="標楷體" w:hint="eastAsia"/>
        </w:rPr>
        <w:t>，但與政府須積極保障工作權（包含人民工作條件、環境等）較無關係。(D)</w:t>
      </w:r>
      <w:r w:rsidRPr="007E7F79">
        <w:rPr>
          <w:rFonts w:ascii="標楷體" w:eastAsia="標楷體" w:hAnsi="標楷體"/>
        </w:rPr>
        <w:t>人身自由是指身體的行動自由，凡隨心所欲於任何時間前往任何地點，或任何時間不前往任何地點，都屬於身體的行動自由，而本題之法律並未限制人身自由。</w:t>
      </w:r>
    </w:p>
    <w:p w:rsidR="00784EA3" w:rsidRPr="007E7F79" w:rsidRDefault="00784EA3" w:rsidP="000262D3">
      <w:pPr>
        <w:ind w:left="1080" w:hangingChars="450" w:hanging="1080"/>
        <w:rPr>
          <w:rFonts w:asciiTheme="majorEastAsia" w:eastAsiaTheme="majorEastAsia" w:hAnsiTheme="majorEastAsia"/>
        </w:rPr>
      </w:pPr>
      <w:r w:rsidRPr="007E7F79">
        <w:rPr>
          <w:rFonts w:ascii="標楷體" w:eastAsia="標楷體" w:hAnsi="標楷體" w:hint="eastAsia"/>
        </w:rPr>
        <w:t>【出處】：三民版公民與社會(三)第四課「明文列舉的基本權」。</w:t>
      </w:r>
    </w:p>
    <w:p w:rsidR="00784EA3" w:rsidRDefault="00784EA3" w:rsidP="00784EA3">
      <w:pPr>
        <w:rPr>
          <w:rFonts w:asciiTheme="majorEastAsia" w:eastAsiaTheme="majorEastAsia" w:hAnsiTheme="majorEastAsia"/>
        </w:rPr>
      </w:pPr>
    </w:p>
    <w:p w:rsidR="000262D3" w:rsidRPr="007E7F79" w:rsidRDefault="000262D3" w:rsidP="00784EA3">
      <w:pPr>
        <w:rPr>
          <w:rFonts w:asciiTheme="majorEastAsia" w:eastAsiaTheme="majorEastAsia" w:hAnsiTheme="majorEastAsia"/>
        </w:rPr>
      </w:pP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t>4.小華一家五口住在某市一棟老舊公寓裡，某日市政府將小華家公寓劃入住宅都市更新案的範圍，並且核定建商對該地區所提出來的都市更新計畫案，准予實施。小華一家人如不服市政府的核定，希望進行救濟，其救濟途徑的屬性與下列何者最相似？</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t>(A)私立學校學生接到學校以掛號信通知其遭到退學</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t>(B)公立學校學生認為老師不當體罰造成其身心受傷</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t>(C)公立學校校方通知文具供應廠商將解除買賣契約</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t>(D)私立學校教師收到學校通知下學期不再繼續聘用</w:t>
      </w:r>
    </w:p>
    <w:p w:rsidR="00784EA3" w:rsidRPr="000262D3" w:rsidRDefault="00784EA3" w:rsidP="000262D3">
      <w:pPr>
        <w:ind w:left="1080" w:hangingChars="450" w:hanging="1080"/>
        <w:rPr>
          <w:rFonts w:ascii="標楷體" w:eastAsia="標楷體" w:hAnsi="標楷體" w:cs="Times New Roman"/>
        </w:rPr>
      </w:pPr>
      <w:r w:rsidRPr="000262D3">
        <w:rPr>
          <w:rFonts w:ascii="標楷體" w:eastAsia="標楷體" w:hAnsi="標楷體" w:cs="Times New Roman"/>
        </w:rPr>
        <w:t>【答案】：</w:t>
      </w:r>
      <w:r w:rsidR="004058A0">
        <w:rPr>
          <w:rFonts w:ascii="標楷體" w:eastAsia="標楷體" w:hAnsi="標楷體" w:cs="Times New Roman"/>
        </w:rPr>
        <w:t>A</w:t>
      </w:r>
    </w:p>
    <w:p w:rsidR="00784EA3" w:rsidRPr="000262D3" w:rsidRDefault="00784EA3" w:rsidP="000262D3">
      <w:pPr>
        <w:ind w:left="1080" w:hangingChars="450" w:hanging="1080"/>
        <w:rPr>
          <w:rFonts w:ascii="標楷體" w:eastAsia="標楷體" w:hAnsi="標楷體" w:cs="Times New Roman"/>
        </w:rPr>
      </w:pPr>
      <w:r w:rsidRPr="000262D3">
        <w:rPr>
          <w:rFonts w:ascii="標楷體" w:eastAsia="標楷體" w:hAnsi="標楷體" w:cs="Times New Roman"/>
        </w:rPr>
        <w:t>【解析】：市政府對建商所作成的核定屬於行政處分，其救濟程序包括聲請訴願、若對訴願不服者得提起行政訴訟等行政救濟程序。(A)私立學校是依私立學校法經主管教育行政機關許可設立並製發印信授權使用，在實施教育之範圍內，有錄取學生、確定學籍、獎懲學生、核發畢業或學位證書等</w:t>
      </w:r>
      <w:r w:rsidRPr="000262D3">
        <w:rPr>
          <w:rFonts w:ascii="標楷體" w:eastAsia="標楷體" w:hAnsi="標楷體" w:cs="Times New Roman"/>
        </w:rPr>
        <w:lastRenderedPageBreak/>
        <w:t>權限，屬於法律在特定範圍內授與行使公權力之教育機構，於處理上述事項時亦具有與行政機關相當之地位，故私立學校學生被退學即得依行政救濟程序進行救濟，故選(A)。(B)(C)(D)之救濟途徑均為民事救濟程序。</w:t>
      </w:r>
    </w:p>
    <w:p w:rsidR="00784EA3" w:rsidRPr="000262D3" w:rsidRDefault="00784EA3" w:rsidP="000262D3">
      <w:pPr>
        <w:ind w:left="1080" w:hangingChars="450" w:hanging="1080"/>
        <w:rPr>
          <w:rFonts w:ascii="標楷體" w:eastAsia="標楷體" w:hAnsi="標楷體" w:cs="Times New Roman"/>
        </w:rPr>
      </w:pPr>
      <w:r w:rsidRPr="000262D3">
        <w:rPr>
          <w:rFonts w:ascii="標楷體" w:eastAsia="標楷體" w:hAnsi="標楷體" w:cs="Times New Roman"/>
        </w:rPr>
        <w:t>【出處】：三民版公民與社會(三)第八課「公法上的權利救濟制度」。</w:t>
      </w:r>
    </w:p>
    <w:p w:rsidR="00784EA3" w:rsidRDefault="00784EA3" w:rsidP="00784EA3">
      <w:pPr>
        <w:rPr>
          <w:rFonts w:asciiTheme="majorEastAsia" w:eastAsiaTheme="majorEastAsia" w:hAnsiTheme="majorEastAsia"/>
        </w:rPr>
      </w:pPr>
    </w:p>
    <w:p w:rsidR="000262D3" w:rsidRPr="007E7F79" w:rsidRDefault="000262D3" w:rsidP="00784EA3">
      <w:pPr>
        <w:rPr>
          <w:rFonts w:asciiTheme="majorEastAsia" w:eastAsiaTheme="majorEastAsia" w:hAnsiTheme="majorEastAsia"/>
        </w:rPr>
      </w:pP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t>5.電視新聞報導，某公司員工們在手機通訊軟體中取名為「員工專屬，老闆不要看」的公司員工群組聊天室裡，集體發洩工作上的不滿。幾位員工忍不住以難聽字眼辱罵老闆，老闆知道後，憤而告上法院。幾位罵人的員工，都被法院依照公然侮辱罪判刑。小明跟小玉看了新聞後，有以下之討論，請問哪一個觀念正確？</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t>(A)基於刑罰一般預防理論，辱罵者被判刑能讓罵人的員工們反省其行為不當</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t>(B)基於刑罰特別預防理論，辱罵者被判刑能達到嚇阻罵人員工們再犯的效果</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t>(C)基於罪刑法定主義，法條未載明聊天室辱罵行為有罪，員工不服可再上訴</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t>(D)基於刑法應報理論，辱罵者已得到應有的刑罰，老闆不可再請求民事賠償</w:t>
      </w:r>
    </w:p>
    <w:p w:rsidR="00784EA3" w:rsidRPr="000262D3" w:rsidRDefault="00784EA3" w:rsidP="000262D3">
      <w:pPr>
        <w:ind w:left="1080" w:hangingChars="450" w:hanging="1080"/>
        <w:rPr>
          <w:rFonts w:ascii="標楷體" w:eastAsia="標楷體" w:hAnsi="標楷體"/>
        </w:rPr>
      </w:pPr>
      <w:r w:rsidRPr="000262D3">
        <w:rPr>
          <w:rFonts w:ascii="標楷體" w:eastAsia="標楷體" w:hAnsi="標楷體"/>
        </w:rPr>
        <w:t>【答案】：</w:t>
      </w:r>
      <w:r w:rsidR="004058A0">
        <w:rPr>
          <w:rFonts w:ascii="標楷體" w:eastAsia="標楷體" w:hAnsi="標楷體" w:hint="eastAsia"/>
        </w:rPr>
        <w:t>B</w:t>
      </w:r>
    </w:p>
    <w:p w:rsidR="00784EA3" w:rsidRPr="000262D3" w:rsidRDefault="00784EA3" w:rsidP="000262D3">
      <w:pPr>
        <w:ind w:left="1080" w:hangingChars="450" w:hanging="1080"/>
        <w:rPr>
          <w:rFonts w:ascii="標楷體" w:eastAsia="標楷體" w:hAnsi="標楷體"/>
        </w:rPr>
      </w:pPr>
      <w:r w:rsidRPr="000262D3">
        <w:rPr>
          <w:rFonts w:ascii="標楷體" w:eastAsia="標楷體" w:hAnsi="標楷體" w:hint="eastAsia"/>
        </w:rPr>
        <w:t>【解析】：(A)一般預防理論認為刑罰的目的在對「社會大眾」產生心裡強制的威嚇效果，依此理論，辱罵者被判刑能讓社會大眾加以警惕，而非罵人的員工們。(B)特別預防理論認為刑罰的目的在於預防「個別犯人」再犯，依此理論，辱罵者被判刑能達到嚇阻罵人員工們再犯的效果。(C)罪刑法定主義是指，對於行為的刑事處罰，以行為時法律有明文規定者為限，而刑法第309條定有公然侮辱罪，法條雖未載明聊天室辱罵行為有罪，但只要符合犯罪構成要件，且無其他阻卻違法事由或阻卻罪責事由，則成立犯罪。(D)刑法上的處罰與民法上的損害賠償各為獨立的體系，辱罵者雖已受有刑事處罰，老闆仍可再對其請求民事上損害賠償（</w:t>
      </w:r>
      <w:r w:rsidR="004058A0">
        <w:rPr>
          <w:rFonts w:ascii="標楷體" w:eastAsia="標楷體" w:hAnsi="標楷體" w:hint="eastAsia"/>
        </w:rPr>
        <w:t>如</w:t>
      </w:r>
      <w:r w:rsidRPr="000262D3">
        <w:rPr>
          <w:rFonts w:ascii="標楷體" w:eastAsia="標楷體" w:hAnsi="標楷體" w:hint="eastAsia"/>
        </w:rPr>
        <w:t>慰撫金）。</w:t>
      </w:r>
    </w:p>
    <w:p w:rsidR="00784EA3" w:rsidRPr="000262D3" w:rsidRDefault="00784EA3" w:rsidP="000262D3">
      <w:pPr>
        <w:ind w:left="1080" w:hangingChars="450" w:hanging="1080"/>
        <w:rPr>
          <w:rFonts w:ascii="標楷體" w:eastAsia="標楷體" w:hAnsi="標楷體"/>
        </w:rPr>
      </w:pPr>
      <w:r w:rsidRPr="000262D3">
        <w:rPr>
          <w:rFonts w:ascii="標楷體" w:eastAsia="標楷體" w:hAnsi="標楷體" w:hint="eastAsia"/>
        </w:rPr>
        <w:t>【出處】：三民版公民與社會(三)第七課「應報理論與預防理論」。</w:t>
      </w:r>
    </w:p>
    <w:p w:rsidR="00784EA3" w:rsidRDefault="00784EA3" w:rsidP="00784EA3">
      <w:pPr>
        <w:rPr>
          <w:rFonts w:asciiTheme="majorEastAsia" w:eastAsiaTheme="majorEastAsia" w:hAnsiTheme="majorEastAsia"/>
        </w:rPr>
      </w:pPr>
    </w:p>
    <w:p w:rsidR="000262D3" w:rsidRPr="007E7F79" w:rsidRDefault="000262D3" w:rsidP="00784EA3">
      <w:pPr>
        <w:rPr>
          <w:rFonts w:asciiTheme="majorEastAsia" w:eastAsiaTheme="majorEastAsia" w:hAnsiTheme="majorEastAsia"/>
        </w:rPr>
      </w:pP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t>6.小民在公民老師指導下，著手撰寫一篇小論文，用民法以下兩條規定的關係為例進行討論：第1084條規定「子女應孝敬父母」，以及新增的第1118條之1，規定子女可聲請法院判決減輕或免除對虐待或棄養子女的父母之扶養義務。根據上述判斷，小民的論文最可能探討哪一個議題？</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t>(A)處罰的最後手段性</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t>(B)私法的範圍與限制</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t>(C)道德的發展與實踐</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t>(D)道德的變遷與多元</w:t>
      </w:r>
    </w:p>
    <w:p w:rsidR="00784EA3" w:rsidRPr="000262D3" w:rsidRDefault="00784EA3" w:rsidP="000262D3">
      <w:pPr>
        <w:ind w:left="1080" w:hangingChars="450" w:hanging="1080"/>
        <w:rPr>
          <w:rFonts w:ascii="標楷體" w:eastAsia="標楷體" w:hAnsi="標楷體"/>
        </w:rPr>
      </w:pPr>
      <w:r w:rsidRPr="000262D3">
        <w:rPr>
          <w:rFonts w:ascii="標楷體" w:eastAsia="標楷體" w:hAnsi="標楷體" w:hint="eastAsia"/>
        </w:rPr>
        <w:t>【答案】：</w:t>
      </w:r>
      <w:r w:rsidR="004058A0">
        <w:rPr>
          <w:rFonts w:ascii="標楷體" w:eastAsia="標楷體" w:hAnsi="標楷體" w:hint="eastAsia"/>
        </w:rPr>
        <w:t>D</w:t>
      </w:r>
    </w:p>
    <w:p w:rsidR="00784EA3" w:rsidRPr="000262D3" w:rsidRDefault="00784EA3" w:rsidP="000262D3">
      <w:pPr>
        <w:ind w:left="1080" w:hangingChars="450" w:hanging="1080"/>
        <w:rPr>
          <w:rFonts w:ascii="標楷體" w:eastAsia="標楷體" w:hAnsi="標楷體"/>
        </w:rPr>
      </w:pPr>
      <w:r w:rsidRPr="000262D3">
        <w:rPr>
          <w:rFonts w:ascii="標楷體" w:eastAsia="標楷體" w:hAnsi="標楷體" w:hint="eastAsia"/>
        </w:rPr>
        <w:t>【解析】：(A)刑法中所謂處罰的最後手段性是指，因刑罰的效果強烈，故國家不應</w:t>
      </w:r>
      <w:r w:rsidRPr="000262D3">
        <w:rPr>
          <w:rFonts w:ascii="標楷體" w:eastAsia="標楷體" w:hAnsi="標楷體" w:hint="eastAsia"/>
        </w:rPr>
        <w:lastRenderedPageBreak/>
        <w:t>任意以刑罰約束人民，而應將刑罰做為最後的手段。而本題並未涉及刑法，民法第1118條之1規定與處罰最後手段性無關。(B)私法的範圍與限制是指，民事關係原則上依契約自由原則，每個人皆得與他人自由訂立契約，但於例外情形，基於公共利益的考量，法律會介入當事人間的民事關係，例如：立法者制訂消費者保護法保護經驗或資力通常較薄弱的消費者。題幹所示論文所探討的主題涉及「子女應孝順父母」的傳統道德規範，以及傳統道德與現代道德的衝突「在父母不慈時，子女是否仍有孝順義務？」，法律規定此時子女無須扶養父母，與傳統觀點不同，可以知道論文要探討的是道德的變遷與多元，故答案應為(D)，而非(C)。</w:t>
      </w:r>
    </w:p>
    <w:p w:rsidR="00784EA3" w:rsidRPr="007E7F79" w:rsidRDefault="00784EA3" w:rsidP="000262D3">
      <w:pPr>
        <w:ind w:left="1080" w:hangingChars="450" w:hanging="1080"/>
        <w:rPr>
          <w:rFonts w:asciiTheme="majorEastAsia" w:eastAsiaTheme="majorEastAsia" w:hAnsiTheme="majorEastAsia"/>
        </w:rPr>
      </w:pPr>
      <w:r w:rsidRPr="000262D3">
        <w:rPr>
          <w:rFonts w:ascii="標楷體" w:eastAsia="標楷體" w:hAnsi="標楷體" w:hint="eastAsia"/>
        </w:rPr>
        <w:t>【出處】：三民版公民與社會(三)第一課「道德的變遷」</w:t>
      </w:r>
      <w:r w:rsidR="004058A0">
        <w:rPr>
          <w:rFonts w:ascii="標楷體" w:eastAsia="標楷體" w:hAnsi="標楷體" w:hint="eastAsia"/>
        </w:rPr>
        <w:t>、</w:t>
      </w:r>
      <w:r w:rsidRPr="000262D3">
        <w:rPr>
          <w:rFonts w:ascii="標楷體" w:eastAsia="標楷體" w:hAnsi="標楷體" w:hint="eastAsia"/>
        </w:rPr>
        <w:t>第六課「私法自治：從契約自由原則到契約正義原則」</w:t>
      </w:r>
      <w:r w:rsidR="004058A0">
        <w:rPr>
          <w:rFonts w:ascii="標楷體" w:eastAsia="標楷體" w:hAnsi="標楷體" w:hint="eastAsia"/>
        </w:rPr>
        <w:t>及</w:t>
      </w:r>
      <w:r w:rsidRPr="000262D3">
        <w:rPr>
          <w:rFonts w:ascii="標楷體" w:eastAsia="標楷體" w:hAnsi="標楷體" w:hint="eastAsia"/>
        </w:rPr>
        <w:t>第七課「刑罰的最後手段性」。</w:t>
      </w:r>
    </w:p>
    <w:p w:rsidR="00784EA3" w:rsidRDefault="00784EA3" w:rsidP="00784EA3">
      <w:pPr>
        <w:rPr>
          <w:rFonts w:asciiTheme="majorEastAsia" w:eastAsiaTheme="majorEastAsia" w:hAnsiTheme="majorEastAsia"/>
        </w:rPr>
      </w:pPr>
    </w:p>
    <w:p w:rsidR="000262D3" w:rsidRPr="007E7F79" w:rsidRDefault="000262D3" w:rsidP="00784EA3">
      <w:pPr>
        <w:rPr>
          <w:rFonts w:asciiTheme="majorEastAsia" w:eastAsiaTheme="majorEastAsia" w:hAnsiTheme="majorEastAsia"/>
        </w:rPr>
      </w:pP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t>7.張家跟樓下鄰居之間因為房屋漏水而產生糾紛，下列哪種方式不屬於此種糾紛應採行的解決機制？</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t>(A)雙方坐下來自行簽訂維修費用和解契約</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t>(B)到派出所報案請求警察調查並進行調解</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t>(C)赴鄉鎮市調解委員會由委員來進行調解</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t>(D)至地方法院在法庭由法官當庭進行和解</w:t>
      </w:r>
    </w:p>
    <w:p w:rsidR="00784EA3" w:rsidRPr="000262D3" w:rsidRDefault="00784EA3" w:rsidP="000262D3">
      <w:pPr>
        <w:ind w:left="1080" w:hangingChars="450" w:hanging="1080"/>
        <w:rPr>
          <w:rFonts w:ascii="標楷體" w:eastAsia="標楷體" w:hAnsi="標楷體"/>
        </w:rPr>
      </w:pPr>
      <w:r w:rsidRPr="000262D3">
        <w:rPr>
          <w:rFonts w:ascii="標楷體" w:eastAsia="標楷體" w:hAnsi="標楷體" w:hint="eastAsia"/>
        </w:rPr>
        <w:t>【答案】：</w:t>
      </w:r>
      <w:r w:rsidR="004058A0">
        <w:rPr>
          <w:rFonts w:ascii="標楷體" w:eastAsia="標楷體" w:hAnsi="標楷體" w:hint="eastAsia"/>
        </w:rPr>
        <w:t>B</w:t>
      </w:r>
    </w:p>
    <w:p w:rsidR="00784EA3" w:rsidRPr="000262D3" w:rsidRDefault="00784EA3" w:rsidP="000262D3">
      <w:pPr>
        <w:ind w:left="1080" w:hangingChars="450" w:hanging="1080"/>
        <w:rPr>
          <w:rFonts w:ascii="標楷體" w:eastAsia="標楷體" w:hAnsi="標楷體"/>
        </w:rPr>
      </w:pPr>
      <w:r w:rsidRPr="000262D3">
        <w:rPr>
          <w:rFonts w:ascii="標楷體" w:eastAsia="標楷體" w:hAnsi="標楷體" w:hint="eastAsia"/>
        </w:rPr>
        <w:t>【解析】：因房屋漏水而產生糾紛屬於民事事件。(A)(C)(D)均為民事事件可以採行的解決機制。(B)到警察局報案請求警察調查並進行調解應屬刑事事件且限於告訴乃論罪。</w:t>
      </w:r>
    </w:p>
    <w:p w:rsidR="00784EA3" w:rsidRPr="007E7F79" w:rsidRDefault="00784EA3" w:rsidP="000262D3">
      <w:pPr>
        <w:ind w:left="1080" w:hangingChars="450" w:hanging="1080"/>
        <w:rPr>
          <w:rFonts w:asciiTheme="majorEastAsia" w:eastAsiaTheme="majorEastAsia" w:hAnsiTheme="majorEastAsia"/>
        </w:rPr>
      </w:pPr>
      <w:r w:rsidRPr="000262D3">
        <w:rPr>
          <w:rFonts w:ascii="標楷體" w:eastAsia="標楷體" w:hAnsi="標楷體" w:hint="eastAsia"/>
        </w:rPr>
        <w:t>【出處】：三民版公民與社會(三)第八課「其他的紛爭解決方式」。</w:t>
      </w:r>
    </w:p>
    <w:p w:rsidR="00784EA3" w:rsidRDefault="00784EA3" w:rsidP="00784EA3">
      <w:pPr>
        <w:rPr>
          <w:rFonts w:asciiTheme="majorEastAsia" w:eastAsiaTheme="majorEastAsia" w:hAnsiTheme="majorEastAsia"/>
        </w:rPr>
      </w:pPr>
    </w:p>
    <w:p w:rsidR="000262D3" w:rsidRPr="007E7F79" w:rsidRDefault="000262D3" w:rsidP="00784EA3">
      <w:pPr>
        <w:rPr>
          <w:rFonts w:asciiTheme="majorEastAsia" w:eastAsiaTheme="majorEastAsia" w:hAnsiTheme="majorEastAsia"/>
        </w:rPr>
      </w:pP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t>8.監獄行刑法准許監獄長官得閱讀所有受刑人往來書信之全部內容，被司法機關認定為過度限制受刑人的秘密通訊自由，其理由最可能與下列何種違反行政法原理原則之行為相同：</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t>(A)廠商排廢水造成環境污染，環保單位要求限期改善，未到期卻先行開罰</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t>(B)檢肅流氓條例以「欺壓善良、品行惡劣、遊蕩無賴」要件認定處罰流氓</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t>(C)行政機關廢止行政命令時，對合法權利受影響者，未採取合理補救措施</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t>(D)駕駛人臨停如廁，危害交通秩序情節輕微時，員警未經勸導即先開罰單</w:t>
      </w:r>
    </w:p>
    <w:p w:rsidR="00784EA3" w:rsidRPr="000262D3" w:rsidRDefault="00784EA3" w:rsidP="000262D3">
      <w:pPr>
        <w:ind w:left="1080" w:hangingChars="450" w:hanging="1080"/>
        <w:rPr>
          <w:rFonts w:ascii="標楷體" w:eastAsia="標楷體" w:hAnsi="標楷體"/>
        </w:rPr>
      </w:pPr>
      <w:r w:rsidRPr="000262D3">
        <w:rPr>
          <w:rFonts w:ascii="標楷體" w:eastAsia="標楷體" w:hAnsi="標楷體" w:hint="eastAsia"/>
        </w:rPr>
        <w:t>【答案】：D</w:t>
      </w:r>
    </w:p>
    <w:p w:rsidR="00784EA3" w:rsidRPr="000262D3" w:rsidRDefault="00784EA3" w:rsidP="000262D3">
      <w:pPr>
        <w:ind w:left="1080" w:hangingChars="450" w:hanging="1080"/>
        <w:rPr>
          <w:rFonts w:ascii="標楷體" w:eastAsia="標楷體" w:hAnsi="標楷體"/>
        </w:rPr>
      </w:pPr>
      <w:r w:rsidRPr="000262D3">
        <w:rPr>
          <w:rFonts w:ascii="標楷體" w:eastAsia="標楷體" w:hAnsi="標楷體" w:hint="eastAsia"/>
        </w:rPr>
        <w:t>【解析】：監獄行刑法准許監獄長官得閱讀所有受刑人往來書信之全部內容，若是為了達成監獄行刑之目的，其手段雖能達成目的，但</w:t>
      </w:r>
      <w:r w:rsidRPr="000262D3">
        <w:rPr>
          <w:rFonts w:ascii="標楷體" w:eastAsia="標楷體" w:hAnsi="標楷體"/>
        </w:rPr>
        <w:t>未區分書信種類，亦未斟酌個案情形，一概允許監獄長官閱讀書信之內容，明顯對受刑人及其收發書信之相對人之秘密通訊自由，造成過度之限制。於此範圍內，</w:t>
      </w:r>
      <w:r w:rsidRPr="000262D3">
        <w:rPr>
          <w:rFonts w:ascii="標楷體" w:eastAsia="標楷體" w:hAnsi="標楷體"/>
        </w:rPr>
        <w:lastRenderedPageBreak/>
        <w:t>與憲法第23條比例原則之意旨不符，有違憲法保障秘密通訊自由之意旨。</w:t>
      </w:r>
      <w:r w:rsidRPr="000262D3">
        <w:rPr>
          <w:rFonts w:ascii="標楷體" w:eastAsia="標楷體" w:hAnsi="標楷體" w:hint="eastAsia"/>
        </w:rPr>
        <w:t>(A)環保單位未到期限卻先行開罰</w:t>
      </w:r>
      <w:r w:rsidRPr="000262D3">
        <w:rPr>
          <w:rFonts w:ascii="標楷體" w:eastAsia="標楷體" w:hAnsi="標楷體"/>
        </w:rPr>
        <w:t>，此應與「誠實信用原則」不符。</w:t>
      </w:r>
      <w:r w:rsidRPr="000262D3">
        <w:rPr>
          <w:rFonts w:ascii="標楷體" w:eastAsia="標楷體" w:hAnsi="標楷體" w:hint="eastAsia"/>
        </w:rPr>
        <w:t>(B)檢肅流氓條例以數個不確定法律概念作為要件</w:t>
      </w:r>
      <w:r w:rsidRPr="000262D3">
        <w:rPr>
          <w:rFonts w:ascii="標楷體" w:eastAsia="標楷體" w:hAnsi="標楷體"/>
        </w:rPr>
        <w:t>，其與</w:t>
      </w:r>
      <w:r w:rsidRPr="000262D3">
        <w:rPr>
          <w:rFonts w:ascii="標楷體" w:eastAsia="標楷體" w:hAnsi="標楷體" w:hint="eastAsia"/>
        </w:rPr>
        <w:t>「</w:t>
      </w:r>
      <w:r w:rsidRPr="000262D3">
        <w:rPr>
          <w:rFonts w:ascii="標楷體" w:eastAsia="標楷體" w:hAnsi="標楷體"/>
        </w:rPr>
        <w:t>明確性原則</w:t>
      </w:r>
      <w:r w:rsidRPr="000262D3">
        <w:rPr>
          <w:rFonts w:ascii="標楷體" w:eastAsia="標楷體" w:hAnsi="標楷體" w:hint="eastAsia"/>
        </w:rPr>
        <w:t>」</w:t>
      </w:r>
      <w:r w:rsidRPr="000262D3">
        <w:rPr>
          <w:rFonts w:ascii="標楷體" w:eastAsia="標楷體" w:hAnsi="標楷體"/>
        </w:rPr>
        <w:t>不符</w:t>
      </w:r>
      <w:r w:rsidRPr="000262D3">
        <w:rPr>
          <w:rFonts w:ascii="標楷體" w:eastAsia="標楷體" w:hAnsi="標楷體" w:hint="eastAsia"/>
        </w:rPr>
        <w:t>。(C)行政機關廢止行政命令時</w:t>
      </w:r>
      <w:r w:rsidRPr="000262D3">
        <w:rPr>
          <w:rFonts w:ascii="標楷體" w:eastAsia="標楷體" w:hAnsi="標楷體"/>
        </w:rPr>
        <w:t>，應採取合理補救措施，若未採取則違反</w:t>
      </w:r>
      <w:r w:rsidRPr="000262D3">
        <w:rPr>
          <w:rFonts w:ascii="標楷體" w:eastAsia="標楷體" w:hAnsi="標楷體" w:hint="eastAsia"/>
        </w:rPr>
        <w:t>「信賴保護原則」。(D)員警未經勸導即先開罰單，捨對人民侵害較小手段（勸導），而逕為對人民侵害較大之手段（開罰單），違反比例原則。</w:t>
      </w:r>
    </w:p>
    <w:p w:rsidR="00E90A30" w:rsidRPr="007E7F79" w:rsidRDefault="00784EA3" w:rsidP="000262D3">
      <w:pPr>
        <w:ind w:left="1080" w:hangingChars="450" w:hanging="1080"/>
        <w:rPr>
          <w:rFonts w:asciiTheme="majorEastAsia" w:eastAsiaTheme="majorEastAsia" w:hAnsiTheme="majorEastAsia"/>
        </w:rPr>
      </w:pPr>
      <w:r w:rsidRPr="000262D3">
        <w:rPr>
          <w:rFonts w:ascii="標楷體" w:eastAsia="標楷體" w:hAnsi="標楷體" w:hint="eastAsia"/>
        </w:rPr>
        <w:t>【出處】：三民版公民與社會(三)第五課「行政法的一般原理原則」。</w:t>
      </w:r>
    </w:p>
    <w:p w:rsidR="00784EA3" w:rsidRDefault="00784EA3" w:rsidP="00784EA3">
      <w:pPr>
        <w:ind w:left="991" w:hangingChars="413" w:hanging="991"/>
        <w:rPr>
          <w:rFonts w:asciiTheme="majorEastAsia" w:eastAsiaTheme="majorEastAsia" w:hAnsiTheme="majorEastAsia"/>
        </w:rPr>
      </w:pPr>
    </w:p>
    <w:p w:rsidR="000262D3" w:rsidRPr="007E7F79" w:rsidRDefault="000262D3" w:rsidP="00784EA3">
      <w:pPr>
        <w:ind w:left="991" w:hangingChars="413" w:hanging="991"/>
        <w:rPr>
          <w:rFonts w:asciiTheme="majorEastAsia" w:eastAsiaTheme="majorEastAsia" w:hAnsiTheme="majorEastAsia"/>
        </w:rPr>
      </w:pP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rPr>
        <w:t>9.若甲、乙兩小國均生產某產品，其進出口不影響國際價格。在自給自足的狀況下，該產品在甲國國內價格高於國際價格，但在乙國的國內價格則是低於國際價格。若兩國均開放自由貿易，對於兩國該產品市場所造成的影響下列何者正確？</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rPr>
        <w:t>(A)甲國該產品的生產者收入上升</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rPr>
        <w:t>(B)使該產品在乙國的消費量增加</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rPr>
        <w:t>(C)將使該產品在兩國的價格相等</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rPr>
        <w:t>(D)甲國福利下降但乙國福利上升</w:t>
      </w:r>
    </w:p>
    <w:p w:rsidR="00784EA3" w:rsidRPr="000262D3" w:rsidRDefault="00784EA3" w:rsidP="000262D3">
      <w:pPr>
        <w:ind w:left="1080" w:hangingChars="450" w:hanging="1080"/>
        <w:rPr>
          <w:rFonts w:ascii="標楷體" w:eastAsia="標楷體" w:hAnsi="標楷體"/>
        </w:rPr>
      </w:pPr>
      <w:r w:rsidRPr="000262D3">
        <w:rPr>
          <w:rFonts w:ascii="標楷體" w:eastAsia="標楷體" w:hAnsi="標楷體" w:hint="eastAsia"/>
        </w:rPr>
        <w:t>【答案】：C</w:t>
      </w:r>
    </w:p>
    <w:p w:rsidR="00784EA3" w:rsidRPr="000262D3" w:rsidRDefault="00784EA3" w:rsidP="000262D3">
      <w:pPr>
        <w:ind w:left="1080" w:hangingChars="450" w:hanging="1080"/>
        <w:rPr>
          <w:rFonts w:ascii="標楷體" w:eastAsia="標楷體" w:hAnsi="標楷體"/>
        </w:rPr>
      </w:pPr>
      <w:r w:rsidRPr="000262D3">
        <w:rPr>
          <w:rFonts w:ascii="標楷體" w:eastAsia="標楷體" w:hAnsi="標楷體" w:hint="eastAsia"/>
        </w:rPr>
        <w:t>【解析】：(A)甲國</w:t>
      </w:r>
      <w:r w:rsidRPr="000262D3">
        <w:rPr>
          <w:rFonts w:ascii="標楷體" w:eastAsia="標楷體" w:hAnsi="標楷體"/>
        </w:rPr>
        <w:t>國內價格高於國際價格</w:t>
      </w:r>
      <w:r w:rsidRPr="000262D3">
        <w:rPr>
          <w:rFonts w:ascii="標楷體" w:eastAsia="標楷體" w:hAnsi="標楷體" w:hint="eastAsia"/>
        </w:rPr>
        <w:t>，為「進口國」。因此，開放自由貿易後，價格較便宜的進口商品較具優勢，導致甲國生產者的收入減少。(B)</w:t>
      </w:r>
      <w:r w:rsidRPr="000262D3">
        <w:rPr>
          <w:rFonts w:ascii="標楷體" w:eastAsia="標楷體" w:hAnsi="標楷體"/>
        </w:rPr>
        <w:t>乙國的國內價格低於國際價格</w:t>
      </w:r>
      <w:r w:rsidRPr="000262D3">
        <w:rPr>
          <w:rFonts w:ascii="標楷體" w:eastAsia="標楷體" w:hAnsi="標楷體" w:hint="eastAsia"/>
        </w:rPr>
        <w:t>，為「出口國」。因此，開放自由貿易後，國內價格會上漲，導致消費量減少。(C)國際貿易會使進口國國內價格下降、出口國國內價格上漲，直到兩者皆等於國際價格為止。(D)不論是進口國還出口國，產品交易量都會上升，經濟福祉皆會增加。</w:t>
      </w:r>
    </w:p>
    <w:p w:rsidR="00784EA3" w:rsidRPr="007E7F79" w:rsidRDefault="00784EA3" w:rsidP="000262D3">
      <w:pPr>
        <w:ind w:left="1080" w:hangingChars="450" w:hanging="1080"/>
        <w:rPr>
          <w:rFonts w:asciiTheme="majorEastAsia" w:eastAsiaTheme="majorEastAsia" w:hAnsiTheme="majorEastAsia"/>
        </w:rPr>
      </w:pPr>
      <w:r w:rsidRPr="000262D3">
        <w:rPr>
          <w:rFonts w:ascii="標楷體" w:eastAsia="標楷體" w:hAnsi="標楷體" w:hint="eastAsia"/>
        </w:rPr>
        <w:t>【出處】：</w:t>
      </w:r>
      <w:r w:rsidRPr="000262D3">
        <w:rPr>
          <w:rFonts w:ascii="標楷體" w:eastAsia="標楷體" w:hAnsi="標楷體"/>
        </w:rPr>
        <w:t>三民版公民與社會(</w:t>
      </w:r>
      <w:r w:rsidRPr="000262D3">
        <w:rPr>
          <w:rFonts w:ascii="標楷體" w:eastAsia="標楷體" w:hAnsi="標楷體" w:hint="eastAsia"/>
        </w:rPr>
        <w:t>四</w:t>
      </w:r>
      <w:r w:rsidRPr="000262D3">
        <w:rPr>
          <w:rFonts w:ascii="標楷體" w:eastAsia="標楷體" w:hAnsi="標楷體"/>
        </w:rPr>
        <w:t>)</w:t>
      </w:r>
      <w:r w:rsidRPr="000262D3">
        <w:rPr>
          <w:rFonts w:ascii="標楷體" w:eastAsia="標楷體" w:hAnsi="標楷體" w:hint="eastAsia"/>
        </w:rPr>
        <w:t>第三課「貿易對</w:t>
      </w:r>
      <w:r w:rsidR="008C6137">
        <w:rPr>
          <w:rFonts w:ascii="標楷體" w:eastAsia="標楷體" w:hAnsi="標楷體" w:hint="eastAsia"/>
        </w:rPr>
        <w:t>進、</w:t>
      </w:r>
      <w:r w:rsidRPr="000262D3">
        <w:rPr>
          <w:rFonts w:ascii="標楷體" w:eastAsia="標楷體" w:hAnsi="標楷體" w:hint="eastAsia"/>
        </w:rPr>
        <w:t>出口國經濟福祉的影響」。</w:t>
      </w:r>
    </w:p>
    <w:p w:rsidR="00784EA3" w:rsidRDefault="00784EA3" w:rsidP="00784EA3">
      <w:pPr>
        <w:rPr>
          <w:rFonts w:asciiTheme="majorEastAsia" w:eastAsiaTheme="majorEastAsia" w:hAnsiTheme="majorEastAsia"/>
        </w:rPr>
      </w:pPr>
    </w:p>
    <w:p w:rsidR="000262D3" w:rsidRPr="007E7F79" w:rsidRDefault="000262D3" w:rsidP="00784EA3">
      <w:pPr>
        <w:rPr>
          <w:rFonts w:asciiTheme="majorEastAsia" w:eastAsiaTheme="majorEastAsia" w:hAnsiTheme="majorEastAsia"/>
        </w:rPr>
      </w:pP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rPr>
        <w:t>10.國健署2017年宣布對免稅菸品課徵每包20元的健康福利捐，主要目的之一是為了進一步降低菸害帶來的外部性。下列各項針對特定族群的政府政策中，哪一項的政策效果與前述政策最相似？</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rPr>
        <w:t>(A)設置不分區立委的婦女保障名額</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rPr>
        <w:t>(B)每周提供國小學童飲用免費牛奶</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rPr>
        <w:t>(C)免費提供身心障礙人士復康巴士</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rPr>
        <w:t>(D)免費提供高齡國民施打流感疫苗</w:t>
      </w:r>
    </w:p>
    <w:p w:rsidR="00784EA3" w:rsidRPr="000262D3" w:rsidRDefault="00784EA3" w:rsidP="000262D3">
      <w:pPr>
        <w:ind w:left="1080" w:hangingChars="450" w:hanging="1080"/>
        <w:rPr>
          <w:rFonts w:ascii="標楷體" w:eastAsia="標楷體" w:hAnsi="標楷體"/>
        </w:rPr>
      </w:pPr>
      <w:r w:rsidRPr="000262D3">
        <w:rPr>
          <w:rFonts w:ascii="標楷體" w:eastAsia="標楷體" w:hAnsi="標楷體" w:hint="eastAsia"/>
        </w:rPr>
        <w:t>【答案】：D</w:t>
      </w:r>
    </w:p>
    <w:p w:rsidR="00784EA3" w:rsidRPr="000262D3" w:rsidRDefault="00784EA3" w:rsidP="000262D3">
      <w:pPr>
        <w:ind w:left="1080" w:hangingChars="450" w:hanging="1080"/>
        <w:rPr>
          <w:rFonts w:ascii="標楷體" w:eastAsia="標楷體" w:hAnsi="標楷體"/>
        </w:rPr>
      </w:pPr>
      <w:r w:rsidRPr="000262D3">
        <w:rPr>
          <w:rFonts w:ascii="標楷體" w:eastAsia="標楷體" w:hAnsi="標楷體" w:hint="eastAsia"/>
        </w:rPr>
        <w:t>【解析】：抽菸會產生二手菸等外部成本，政府藉由課稅將外部成本內部化。而高齡國民易得流感，造成外部成本增加，政府藉由免費提供疫苗來減少外部成本，與對菸品課稅的效果最為相似。</w:t>
      </w:r>
    </w:p>
    <w:p w:rsidR="00784EA3" w:rsidRPr="007E7F79" w:rsidRDefault="00784EA3" w:rsidP="000262D3">
      <w:pPr>
        <w:ind w:left="1080" w:hangingChars="450" w:hanging="1080"/>
        <w:rPr>
          <w:rFonts w:asciiTheme="majorEastAsia" w:eastAsiaTheme="majorEastAsia" w:hAnsiTheme="majorEastAsia"/>
        </w:rPr>
      </w:pPr>
      <w:r w:rsidRPr="000262D3">
        <w:rPr>
          <w:rFonts w:ascii="標楷體" w:eastAsia="標楷體" w:hAnsi="標楷體" w:hint="eastAsia"/>
        </w:rPr>
        <w:t>【出處】：</w:t>
      </w:r>
      <w:r w:rsidRPr="000262D3">
        <w:rPr>
          <w:rFonts w:ascii="標楷體" w:eastAsia="標楷體" w:hAnsi="標楷體"/>
        </w:rPr>
        <w:t>三民版公民與社會(</w:t>
      </w:r>
      <w:r w:rsidRPr="000262D3">
        <w:rPr>
          <w:rFonts w:ascii="標楷體" w:eastAsia="標楷體" w:hAnsi="標楷體" w:hint="eastAsia"/>
        </w:rPr>
        <w:t>四</w:t>
      </w:r>
      <w:r w:rsidRPr="000262D3">
        <w:rPr>
          <w:rFonts w:ascii="標楷體" w:eastAsia="標楷體" w:hAnsi="標楷體"/>
        </w:rPr>
        <w:t>)</w:t>
      </w:r>
      <w:r w:rsidRPr="000262D3">
        <w:rPr>
          <w:rFonts w:ascii="標楷體" w:eastAsia="標楷體" w:hAnsi="標楷體" w:hint="eastAsia"/>
        </w:rPr>
        <w:t>第五課「課稅」。</w:t>
      </w:r>
    </w:p>
    <w:p w:rsidR="00784EA3" w:rsidRDefault="00784EA3" w:rsidP="00784EA3">
      <w:pPr>
        <w:rPr>
          <w:rFonts w:asciiTheme="majorEastAsia" w:eastAsiaTheme="majorEastAsia" w:hAnsiTheme="majorEastAsia"/>
        </w:rPr>
      </w:pPr>
    </w:p>
    <w:p w:rsidR="000262D3" w:rsidRPr="007E7F79" w:rsidRDefault="000262D3" w:rsidP="00784EA3">
      <w:pPr>
        <w:rPr>
          <w:rFonts w:asciiTheme="majorEastAsia" w:eastAsiaTheme="majorEastAsia" w:hAnsiTheme="majorEastAsia"/>
        </w:rPr>
      </w:pP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rPr>
        <w:t>11.臺灣地震頻繁，有時會造成災害，對此政府有許多因應措施與作為。以經濟學觀點來解讀，以下各項政府作為的性質與效果何者正確？</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rPr>
        <w:t>(A)成立災害應變中心後所發布之最新災情，有公共財的特性</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rPr>
        <w:t>(B)對受災戶進行補助與救濟，對國內生產毛額產生直接影響</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rPr>
        <w:t>(C)向社會大眾募集二手物資，會增加各項產品的市場供給量</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rPr>
        <w:t>(D)對地震災區進行房舍重建營造工程，可提高整體社會資本</w:t>
      </w:r>
    </w:p>
    <w:p w:rsidR="00784EA3" w:rsidRPr="000262D3" w:rsidRDefault="00784EA3" w:rsidP="000262D3">
      <w:pPr>
        <w:ind w:left="1080" w:hangingChars="450" w:hanging="1080"/>
        <w:rPr>
          <w:rFonts w:ascii="標楷體" w:eastAsia="標楷體" w:hAnsi="標楷體"/>
        </w:rPr>
      </w:pPr>
      <w:r w:rsidRPr="000262D3">
        <w:rPr>
          <w:rFonts w:ascii="標楷體" w:eastAsia="標楷體" w:hAnsi="標楷體" w:hint="eastAsia"/>
        </w:rPr>
        <w:t>【答案】：A</w:t>
      </w:r>
    </w:p>
    <w:p w:rsidR="00784EA3" w:rsidRPr="000262D3" w:rsidRDefault="00784EA3" w:rsidP="000262D3">
      <w:pPr>
        <w:ind w:left="1080" w:hangingChars="450" w:hanging="1080"/>
        <w:rPr>
          <w:rFonts w:ascii="標楷體" w:eastAsia="標楷體" w:hAnsi="標楷體"/>
        </w:rPr>
      </w:pPr>
      <w:r w:rsidRPr="000262D3">
        <w:rPr>
          <w:rFonts w:ascii="標楷體" w:eastAsia="標楷體" w:hAnsi="標楷體" w:hint="eastAsia"/>
        </w:rPr>
        <w:t>【解析】：(A)災害應變中心發布的最新災情</w:t>
      </w:r>
      <w:r w:rsidR="009033F6">
        <w:rPr>
          <w:rFonts w:ascii="標楷體" w:eastAsia="標楷體" w:hAnsi="標楷體" w:hint="eastAsia"/>
        </w:rPr>
        <w:t>所有人</w:t>
      </w:r>
      <w:r w:rsidRPr="000262D3">
        <w:rPr>
          <w:rFonts w:ascii="標楷體" w:eastAsia="標楷體" w:hAnsi="標楷體" w:hint="eastAsia"/>
        </w:rPr>
        <w:t>都可以查看，不會因為多一人得知，就使他人無法取得訊息，具有「共享性」；而且大家都可以免費取得資訊，具有「非排他性」。(B)計算GDP裡的政府消費支出並不包含補助與社會救</w:t>
      </w:r>
      <w:r w:rsidR="009033F6">
        <w:rPr>
          <w:rFonts w:ascii="標楷體" w:eastAsia="標楷體" w:hAnsi="標楷體" w:hint="eastAsia"/>
        </w:rPr>
        <w:t>濟</w:t>
      </w:r>
      <w:r w:rsidRPr="000262D3">
        <w:rPr>
          <w:rFonts w:ascii="標楷體" w:eastAsia="標楷體" w:hAnsi="標楷體" w:hint="eastAsia"/>
        </w:rPr>
        <w:t>金，因為政府只是把這些錢發給受災戶，而非用來購買最終產品。(C)募集二手物資不屬於經濟行為，因此不影響市場供需。(D)房舍重建工程與提升社會互信互助沒有直接關係。</w:t>
      </w:r>
    </w:p>
    <w:p w:rsidR="00784EA3" w:rsidRPr="007E7F79" w:rsidRDefault="00784EA3" w:rsidP="000262D3">
      <w:pPr>
        <w:ind w:left="1080" w:hangingChars="450" w:hanging="1080"/>
        <w:rPr>
          <w:rFonts w:asciiTheme="majorEastAsia" w:eastAsiaTheme="majorEastAsia" w:hAnsiTheme="majorEastAsia"/>
        </w:rPr>
      </w:pPr>
      <w:r w:rsidRPr="000262D3">
        <w:rPr>
          <w:rFonts w:ascii="標楷體" w:eastAsia="標楷體" w:hAnsi="標楷體" w:hint="eastAsia"/>
        </w:rPr>
        <w:t>【出處】：</w:t>
      </w:r>
      <w:r w:rsidRPr="000262D3">
        <w:rPr>
          <w:rFonts w:ascii="標楷體" w:eastAsia="標楷體" w:hAnsi="標楷體"/>
        </w:rPr>
        <w:t>三民版公民與社會(</w:t>
      </w:r>
      <w:r w:rsidRPr="000262D3">
        <w:rPr>
          <w:rFonts w:ascii="標楷體" w:eastAsia="標楷體" w:hAnsi="標楷體" w:hint="eastAsia"/>
        </w:rPr>
        <w:t>四</w:t>
      </w:r>
      <w:r w:rsidRPr="000262D3">
        <w:rPr>
          <w:rFonts w:ascii="標楷體" w:eastAsia="標楷體" w:hAnsi="標楷體"/>
        </w:rPr>
        <w:t>)</w:t>
      </w:r>
      <w:r w:rsidRPr="000262D3">
        <w:rPr>
          <w:rFonts w:ascii="標楷體" w:eastAsia="標楷體" w:hAnsi="標楷體" w:hint="eastAsia"/>
        </w:rPr>
        <w:t>第四課「如何計算GDP？」、「經濟發展的要素」及第六課「公共財的特性」。</w:t>
      </w:r>
    </w:p>
    <w:p w:rsidR="00784EA3" w:rsidRDefault="00784EA3" w:rsidP="00784EA3">
      <w:pPr>
        <w:ind w:left="991" w:hangingChars="413" w:hanging="991"/>
        <w:rPr>
          <w:rFonts w:asciiTheme="majorEastAsia" w:eastAsiaTheme="majorEastAsia" w:hAnsiTheme="majorEastAsia"/>
        </w:rPr>
      </w:pPr>
    </w:p>
    <w:p w:rsidR="000262D3" w:rsidRPr="009033F6" w:rsidRDefault="000262D3" w:rsidP="00784EA3">
      <w:pPr>
        <w:ind w:left="991" w:hangingChars="413" w:hanging="991"/>
        <w:rPr>
          <w:rFonts w:asciiTheme="majorEastAsia" w:eastAsiaTheme="majorEastAsia" w:hAnsiTheme="majorEastAsia"/>
        </w:rPr>
      </w:pPr>
    </w:p>
    <w:p w:rsidR="00784EA3" w:rsidRPr="000262D3" w:rsidRDefault="000262D3" w:rsidP="00784EA3">
      <w:pPr>
        <w:rPr>
          <w:rFonts w:asciiTheme="majorEastAsia" w:eastAsiaTheme="majorEastAsia" w:hAnsiTheme="majorEastAsia" w:cs="Times New Roman"/>
          <w:u w:val="double"/>
        </w:rPr>
      </w:pPr>
      <w:r w:rsidRPr="000262D3">
        <w:rPr>
          <w:rFonts w:asciiTheme="majorEastAsia" w:eastAsiaTheme="majorEastAsia" w:hAnsiTheme="majorEastAsia" w:cs="Times New Roman"/>
          <w:u w:val="double"/>
        </w:rPr>
        <w:t>◎</w:t>
      </w:r>
      <w:r w:rsidR="00784EA3" w:rsidRPr="000262D3">
        <w:rPr>
          <w:rFonts w:asciiTheme="majorEastAsia" w:eastAsiaTheme="majorEastAsia" w:hAnsiTheme="majorEastAsia" w:cs="Times New Roman"/>
          <w:u w:val="double"/>
        </w:rPr>
        <w:t>12-13為題組</w:t>
      </w:r>
    </w:p>
    <w:p w:rsidR="00784EA3" w:rsidRPr="007E7F79" w:rsidRDefault="00784EA3" w:rsidP="00784EA3">
      <w:pPr>
        <w:rPr>
          <w:rFonts w:asciiTheme="majorEastAsia" w:eastAsiaTheme="majorEastAsia" w:hAnsiTheme="majorEastAsia" w:cs="Times New Roman"/>
        </w:rPr>
      </w:pPr>
      <w:r w:rsidRPr="007E7F79">
        <w:rPr>
          <w:rFonts w:asciiTheme="majorEastAsia" w:eastAsiaTheme="majorEastAsia" w:hAnsiTheme="majorEastAsia" w:cs="Times New Roman"/>
        </w:rPr>
        <w:t>某公民團體舉辦「流浪生活體驗營」，邀請年輕人參加4天3夜的街友生活體驗。主辦單位認為很多街頭流浪者都非自己選擇「看似遊手好閒」的生活，而是因為很多不得已的原因才成為「街友」。該活動包括讓體驗者做按日或按件計酬的粗工、資源回收等體力勞動，藉此微薄收入支付每天生活所需。</w:t>
      </w:r>
    </w:p>
    <w:p w:rsidR="00784EA3" w:rsidRPr="007E7F79" w:rsidRDefault="00784EA3" w:rsidP="00784EA3">
      <w:pPr>
        <w:rPr>
          <w:rFonts w:asciiTheme="majorEastAsia" w:eastAsiaTheme="majorEastAsia" w:hAnsiTheme="majorEastAsia" w:cs="Times New Roman"/>
        </w:rPr>
      </w:pPr>
    </w:p>
    <w:p w:rsidR="00784EA3" w:rsidRPr="007E7F79" w:rsidRDefault="00784EA3" w:rsidP="00784EA3">
      <w:pPr>
        <w:rPr>
          <w:rFonts w:asciiTheme="majorEastAsia" w:eastAsiaTheme="majorEastAsia" w:hAnsiTheme="majorEastAsia" w:cs="Times New Roman"/>
        </w:rPr>
      </w:pPr>
      <w:r w:rsidRPr="007E7F79">
        <w:rPr>
          <w:rFonts w:asciiTheme="majorEastAsia" w:eastAsiaTheme="majorEastAsia" w:hAnsiTheme="majorEastAsia" w:cs="Times New Roman"/>
        </w:rPr>
        <w:t>12.就培養年輕公民的關懷與參與的情懷而言，該活動和下列何種公益行為的性質最為相似？</w:t>
      </w:r>
    </w:p>
    <w:p w:rsidR="00784EA3" w:rsidRPr="007E7F79" w:rsidRDefault="00784EA3" w:rsidP="00784EA3">
      <w:pPr>
        <w:rPr>
          <w:rFonts w:asciiTheme="majorEastAsia" w:eastAsiaTheme="majorEastAsia" w:hAnsiTheme="majorEastAsia" w:cs="Times New Roman"/>
        </w:rPr>
      </w:pPr>
      <w:r w:rsidRPr="007E7F79">
        <w:rPr>
          <w:rFonts w:asciiTheme="majorEastAsia" w:eastAsiaTheme="majorEastAsia" w:hAnsiTheme="majorEastAsia" w:cs="Times New Roman"/>
        </w:rPr>
        <w:t>(A)定期擔任志工，前往植物人、老人等長照機構，提供免費的看護服務</w:t>
      </w:r>
    </w:p>
    <w:p w:rsidR="00784EA3" w:rsidRPr="007E7F79" w:rsidRDefault="00784EA3" w:rsidP="00784EA3">
      <w:pPr>
        <w:rPr>
          <w:rFonts w:asciiTheme="majorEastAsia" w:eastAsiaTheme="majorEastAsia" w:hAnsiTheme="majorEastAsia" w:cs="Times New Roman"/>
        </w:rPr>
      </w:pPr>
      <w:r w:rsidRPr="007E7F79">
        <w:rPr>
          <w:rFonts w:asciiTheme="majorEastAsia" w:eastAsiaTheme="majorEastAsia" w:hAnsiTheme="majorEastAsia" w:cs="Times New Roman"/>
        </w:rPr>
        <w:t>(B)參加露宿、禁食三十小時並過夜，藉此募款並幫助世界各地飢餓孩童</w:t>
      </w:r>
    </w:p>
    <w:p w:rsidR="00784EA3" w:rsidRPr="007E7F79" w:rsidRDefault="00784EA3" w:rsidP="00784EA3">
      <w:pPr>
        <w:rPr>
          <w:rFonts w:asciiTheme="majorEastAsia" w:eastAsiaTheme="majorEastAsia" w:hAnsiTheme="majorEastAsia" w:cs="Times New Roman"/>
        </w:rPr>
      </w:pPr>
      <w:r w:rsidRPr="007E7F79">
        <w:rPr>
          <w:rFonts w:asciiTheme="majorEastAsia" w:eastAsiaTheme="majorEastAsia" w:hAnsiTheme="majorEastAsia" w:cs="Times New Roman"/>
        </w:rPr>
        <w:t>(C)參加社會運動，抗議國家不注重貧富差距問題且忽視底層人民的需要</w:t>
      </w:r>
    </w:p>
    <w:p w:rsidR="00784EA3" w:rsidRPr="007E7F79" w:rsidRDefault="00784EA3" w:rsidP="00784EA3">
      <w:pPr>
        <w:rPr>
          <w:rFonts w:asciiTheme="majorEastAsia" w:eastAsiaTheme="majorEastAsia" w:hAnsiTheme="majorEastAsia" w:cs="Times New Roman"/>
        </w:rPr>
      </w:pPr>
      <w:r w:rsidRPr="007E7F79">
        <w:rPr>
          <w:rFonts w:asciiTheme="majorEastAsia" w:eastAsiaTheme="majorEastAsia" w:hAnsiTheme="majorEastAsia" w:cs="Times New Roman"/>
        </w:rPr>
        <w:t>(D)利用節慶或假期，在火車站等公共場所幫助盲眼人或其他弱勢者義賣</w:t>
      </w:r>
    </w:p>
    <w:p w:rsidR="00784EA3" w:rsidRPr="000262D3" w:rsidRDefault="00784EA3" w:rsidP="000262D3">
      <w:pPr>
        <w:ind w:left="1080" w:hangingChars="450" w:hanging="1080"/>
        <w:rPr>
          <w:rFonts w:ascii="標楷體" w:eastAsia="標楷體" w:hAnsi="標楷體" w:cs="Times New Roman"/>
        </w:rPr>
      </w:pPr>
      <w:r w:rsidRPr="000262D3">
        <w:rPr>
          <w:rFonts w:ascii="標楷體" w:eastAsia="標楷體" w:hAnsi="標楷體" w:cs="Times New Roman"/>
        </w:rPr>
        <w:t>【答案】：B</w:t>
      </w:r>
    </w:p>
    <w:p w:rsidR="00784EA3" w:rsidRPr="000262D3" w:rsidRDefault="00784EA3" w:rsidP="000262D3">
      <w:pPr>
        <w:ind w:left="1080" w:hangingChars="450" w:hanging="1080"/>
        <w:rPr>
          <w:rFonts w:ascii="標楷體" w:eastAsia="標楷體" w:hAnsi="標楷體" w:cs="Times New Roman"/>
        </w:rPr>
      </w:pPr>
      <w:r w:rsidRPr="000262D3">
        <w:rPr>
          <w:rFonts w:ascii="標楷體" w:eastAsia="標楷體" w:hAnsi="標楷體" w:cs="Times New Roman"/>
        </w:rPr>
        <w:t>【解析】</w:t>
      </w:r>
      <w:r w:rsidRPr="000262D3">
        <w:rPr>
          <w:rFonts w:ascii="標楷體" w:eastAsia="標楷體" w:hAnsi="標楷體" w:hint="eastAsia"/>
        </w:rPr>
        <w:t>：</w:t>
      </w:r>
      <w:r w:rsidRPr="000262D3">
        <w:rPr>
          <w:rFonts w:ascii="標楷體" w:eastAsia="標楷體" w:hAnsi="標楷體" w:cs="Times New Roman" w:hint="eastAsia"/>
        </w:rPr>
        <w:t>「流浪生活體驗營」是</w:t>
      </w:r>
      <w:r w:rsidRPr="000262D3">
        <w:rPr>
          <w:rFonts w:ascii="標楷體" w:eastAsia="標楷體" w:hAnsi="標楷體" w:cs="Times New Roman"/>
        </w:rPr>
        <w:t>體驗街友生活</w:t>
      </w:r>
      <w:r w:rsidRPr="000262D3">
        <w:rPr>
          <w:rFonts w:ascii="標楷體" w:eastAsia="標楷體" w:hAnsi="標楷體" w:cs="Times New Roman" w:hint="eastAsia"/>
        </w:rPr>
        <w:t>的活動</w:t>
      </w:r>
      <w:r w:rsidRPr="000262D3">
        <w:rPr>
          <w:rFonts w:ascii="標楷體" w:eastAsia="標楷體" w:hAnsi="標楷體" w:cs="Times New Roman"/>
        </w:rPr>
        <w:t>，(B)禁食三十小時並過夜，屬於體驗飢餓孩童</w:t>
      </w:r>
      <w:r w:rsidR="009033F6">
        <w:rPr>
          <w:rFonts w:ascii="標楷體" w:eastAsia="標楷體" w:hAnsi="標楷體" w:cs="Times New Roman" w:hint="eastAsia"/>
        </w:rPr>
        <w:t>生活</w:t>
      </w:r>
      <w:r w:rsidRPr="000262D3">
        <w:rPr>
          <w:rFonts w:ascii="標楷體" w:eastAsia="標楷體" w:hAnsi="標楷體" w:cs="Times New Roman"/>
        </w:rPr>
        <w:t>的活動，兩者皆在體驗弱勢團體的生活。</w:t>
      </w:r>
    </w:p>
    <w:p w:rsidR="00784EA3" w:rsidRPr="007E7F79" w:rsidRDefault="00784EA3" w:rsidP="000262D3">
      <w:pPr>
        <w:ind w:left="1080" w:hangingChars="450" w:hanging="1080"/>
        <w:rPr>
          <w:rFonts w:asciiTheme="majorEastAsia" w:eastAsiaTheme="majorEastAsia" w:hAnsiTheme="majorEastAsia" w:cs="Times New Roman"/>
        </w:rPr>
      </w:pPr>
      <w:r w:rsidRPr="000262D3">
        <w:rPr>
          <w:rFonts w:ascii="標楷體" w:eastAsia="標楷體" w:hAnsi="標楷體" w:cs="Times New Roman"/>
        </w:rPr>
        <w:t>【出處】</w:t>
      </w:r>
      <w:r w:rsidRPr="000262D3">
        <w:rPr>
          <w:rFonts w:ascii="標楷體" w:eastAsia="標楷體" w:hAnsi="標楷體" w:hint="eastAsia"/>
        </w:rPr>
        <w:t>：</w:t>
      </w:r>
      <w:r w:rsidRPr="000262D3">
        <w:rPr>
          <w:rFonts w:ascii="標楷體" w:eastAsia="標楷體" w:hAnsi="標楷體" w:cs="Times New Roman"/>
        </w:rPr>
        <w:t>三民版公民與社會(一)第</w:t>
      </w:r>
      <w:r w:rsidRPr="000262D3">
        <w:rPr>
          <w:rFonts w:ascii="標楷體" w:eastAsia="標楷體" w:hAnsi="標楷體" w:cs="Times New Roman" w:hint="eastAsia"/>
        </w:rPr>
        <w:t>一</w:t>
      </w:r>
      <w:r w:rsidRPr="000262D3">
        <w:rPr>
          <w:rFonts w:ascii="標楷體" w:eastAsia="標楷體" w:hAnsi="標楷體" w:cs="Times New Roman"/>
        </w:rPr>
        <w:t>課「</w:t>
      </w:r>
      <w:r w:rsidRPr="000262D3">
        <w:rPr>
          <w:rFonts w:ascii="標楷體" w:eastAsia="標楷體" w:hAnsi="標楷體" w:cs="Times New Roman" w:hint="eastAsia"/>
        </w:rPr>
        <w:t>有參與意願的公民</w:t>
      </w:r>
      <w:r w:rsidRPr="000262D3">
        <w:rPr>
          <w:rFonts w:ascii="標楷體" w:eastAsia="標楷體" w:hAnsi="標楷體" w:cs="Times New Roman"/>
        </w:rPr>
        <w:t>」</w:t>
      </w:r>
      <w:r w:rsidRPr="000262D3">
        <w:rPr>
          <w:rFonts w:ascii="標楷體" w:eastAsia="標楷體" w:hAnsi="標楷體" w:cs="Times New Roman" w:hint="eastAsia"/>
        </w:rPr>
        <w:t>、</w:t>
      </w:r>
      <w:r w:rsidRPr="000262D3">
        <w:rPr>
          <w:rFonts w:ascii="標楷體" w:eastAsia="標楷體" w:hAnsi="標楷體" w:cs="Times New Roman"/>
        </w:rPr>
        <w:t>第四課「弱勢團體利益」。</w:t>
      </w:r>
    </w:p>
    <w:p w:rsidR="00784EA3" w:rsidRDefault="00784EA3" w:rsidP="00784EA3">
      <w:pPr>
        <w:rPr>
          <w:rFonts w:asciiTheme="majorEastAsia" w:eastAsiaTheme="majorEastAsia" w:hAnsiTheme="majorEastAsia" w:cs="Times New Roman"/>
        </w:rPr>
      </w:pPr>
    </w:p>
    <w:p w:rsidR="000262D3" w:rsidRPr="007E7F79" w:rsidRDefault="000262D3" w:rsidP="00784EA3">
      <w:pPr>
        <w:rPr>
          <w:rFonts w:asciiTheme="majorEastAsia" w:eastAsiaTheme="majorEastAsia" w:hAnsiTheme="majorEastAsia" w:cs="Times New Roman"/>
        </w:rPr>
      </w:pPr>
    </w:p>
    <w:p w:rsidR="00784EA3" w:rsidRPr="007E7F79" w:rsidRDefault="00784EA3" w:rsidP="00784EA3">
      <w:pPr>
        <w:rPr>
          <w:rFonts w:asciiTheme="majorEastAsia" w:eastAsiaTheme="majorEastAsia" w:hAnsiTheme="majorEastAsia" w:cs="Times New Roman"/>
        </w:rPr>
      </w:pPr>
      <w:r w:rsidRPr="007E7F79">
        <w:rPr>
          <w:rFonts w:asciiTheme="majorEastAsia" w:eastAsiaTheme="majorEastAsia" w:hAnsiTheme="majorEastAsia" w:cs="Times New Roman"/>
        </w:rPr>
        <w:lastRenderedPageBreak/>
        <w:t>13.主辦單位認為用「遊民」的稱謂不妥，應要用「街友」來描述流浪者，其理由和下面何項主張最為相似？</w:t>
      </w:r>
    </w:p>
    <w:p w:rsidR="00784EA3" w:rsidRPr="007E7F79" w:rsidRDefault="00784EA3" w:rsidP="00784EA3">
      <w:pPr>
        <w:rPr>
          <w:rFonts w:asciiTheme="majorEastAsia" w:eastAsiaTheme="majorEastAsia" w:hAnsiTheme="majorEastAsia" w:cs="Times New Roman"/>
        </w:rPr>
      </w:pPr>
      <w:r w:rsidRPr="007E7F79">
        <w:rPr>
          <w:rFonts w:asciiTheme="majorEastAsia" w:eastAsiaTheme="majorEastAsia" w:hAnsiTheme="majorEastAsia" w:cs="Times New Roman"/>
        </w:rPr>
        <w:t>(A)反對同性伴侶登記為配偶的權利  (B)反對原住民自願恢復其傳統姓名</w:t>
      </w:r>
    </w:p>
    <w:p w:rsidR="00784EA3" w:rsidRPr="007E7F79" w:rsidRDefault="00784EA3" w:rsidP="00784EA3">
      <w:pPr>
        <w:rPr>
          <w:rFonts w:asciiTheme="majorEastAsia" w:eastAsiaTheme="majorEastAsia" w:hAnsiTheme="majorEastAsia" w:cs="Times New Roman"/>
        </w:rPr>
      </w:pPr>
      <w:r w:rsidRPr="007E7F79">
        <w:rPr>
          <w:rFonts w:asciiTheme="majorEastAsia" w:eastAsiaTheme="majorEastAsia" w:hAnsiTheme="majorEastAsia" w:cs="Times New Roman"/>
        </w:rPr>
        <w:t>(C)反對用新住民一詞稱呼外籍配偶  (D)反對將身體障礙者稱為殘障人士</w:t>
      </w:r>
    </w:p>
    <w:p w:rsidR="00784EA3" w:rsidRPr="000262D3" w:rsidRDefault="00784EA3" w:rsidP="000262D3">
      <w:pPr>
        <w:ind w:left="1080" w:hangingChars="450" w:hanging="1080"/>
        <w:rPr>
          <w:rFonts w:ascii="標楷體" w:eastAsia="標楷體" w:hAnsi="標楷體" w:cs="Times New Roman"/>
        </w:rPr>
      </w:pPr>
      <w:r w:rsidRPr="000262D3">
        <w:rPr>
          <w:rFonts w:ascii="標楷體" w:eastAsia="標楷體" w:hAnsi="標楷體" w:cs="Times New Roman"/>
        </w:rPr>
        <w:t>【答案】：D</w:t>
      </w:r>
    </w:p>
    <w:p w:rsidR="00784EA3" w:rsidRPr="000262D3" w:rsidRDefault="00784EA3" w:rsidP="000262D3">
      <w:pPr>
        <w:ind w:left="1080" w:hangingChars="450" w:hanging="1080"/>
        <w:rPr>
          <w:rFonts w:ascii="標楷體" w:eastAsia="標楷體" w:hAnsi="標楷體" w:cs="Times New Roman"/>
        </w:rPr>
      </w:pPr>
      <w:r w:rsidRPr="000262D3">
        <w:rPr>
          <w:rFonts w:ascii="標楷體" w:eastAsia="標楷體" w:hAnsi="標楷體" w:cs="Times New Roman"/>
        </w:rPr>
        <w:t>【解析】</w:t>
      </w:r>
      <w:r w:rsidRPr="000262D3">
        <w:rPr>
          <w:rFonts w:ascii="標楷體" w:eastAsia="標楷體" w:hAnsi="標楷體" w:hint="eastAsia"/>
        </w:rPr>
        <w:t>：</w:t>
      </w:r>
      <w:r w:rsidRPr="000262D3">
        <w:rPr>
          <w:rFonts w:ascii="標楷體" w:eastAsia="標楷體" w:hAnsi="標楷體" w:cs="Times New Roman"/>
        </w:rPr>
        <w:t>「遊民」一詞較具有負面意涵，「街友」則較中性。此題要找出類似概念，(A)(B)與對特定團體的稱呼無關，可先刪除。(C)「外籍配偶」有區分本國、外國之意，「新住民」為較尊重的稱呼。(D)「殘障」具有貶義，「身體障礙者」為較尊重的稱呼。</w:t>
      </w:r>
    </w:p>
    <w:p w:rsidR="00784EA3" w:rsidRPr="007E7F79" w:rsidRDefault="00784EA3" w:rsidP="000262D3">
      <w:pPr>
        <w:ind w:left="1080" w:hangingChars="450" w:hanging="1080"/>
        <w:rPr>
          <w:rFonts w:asciiTheme="majorEastAsia" w:eastAsiaTheme="majorEastAsia" w:hAnsiTheme="majorEastAsia" w:cs="Times New Roman"/>
        </w:rPr>
      </w:pPr>
      <w:r w:rsidRPr="000262D3">
        <w:rPr>
          <w:rFonts w:ascii="標楷體" w:eastAsia="標楷體" w:hAnsi="標楷體" w:cs="Times New Roman"/>
        </w:rPr>
        <w:t>【出處】</w:t>
      </w:r>
      <w:r w:rsidRPr="000262D3">
        <w:rPr>
          <w:rFonts w:ascii="標楷體" w:eastAsia="標楷體" w:hAnsi="標楷體" w:hint="eastAsia"/>
        </w:rPr>
        <w:t>：</w:t>
      </w:r>
      <w:r w:rsidRPr="000262D3">
        <w:rPr>
          <w:rFonts w:ascii="標楷體" w:eastAsia="標楷體" w:hAnsi="標楷體" w:cs="Times New Roman"/>
        </w:rPr>
        <w:t>三民版公民與社會(一)第</w:t>
      </w:r>
      <w:r w:rsidRPr="000262D3">
        <w:rPr>
          <w:rFonts w:ascii="標楷體" w:eastAsia="標楷體" w:hAnsi="標楷體" w:cs="Times New Roman" w:hint="eastAsia"/>
        </w:rPr>
        <w:t>三</w:t>
      </w:r>
      <w:r w:rsidRPr="000262D3">
        <w:rPr>
          <w:rFonts w:ascii="標楷體" w:eastAsia="標楷體" w:hAnsi="標楷體" w:cs="Times New Roman"/>
        </w:rPr>
        <w:t>課「</w:t>
      </w:r>
      <w:r w:rsidRPr="000262D3">
        <w:rPr>
          <w:rFonts w:ascii="標楷體" w:eastAsia="標楷體" w:hAnsi="標楷體" w:cs="Times New Roman" w:hint="eastAsia"/>
        </w:rPr>
        <w:t>歧視性稱呼</w:t>
      </w:r>
      <w:r w:rsidRPr="000262D3">
        <w:rPr>
          <w:rFonts w:ascii="標楷體" w:eastAsia="標楷體" w:hAnsi="標楷體" w:cs="Times New Roman"/>
        </w:rPr>
        <w:t>」。</w:t>
      </w:r>
    </w:p>
    <w:p w:rsidR="00784EA3" w:rsidRDefault="00784EA3" w:rsidP="00784EA3">
      <w:pPr>
        <w:ind w:left="991" w:hangingChars="413" w:hanging="991"/>
        <w:rPr>
          <w:rFonts w:asciiTheme="majorEastAsia" w:eastAsiaTheme="majorEastAsia" w:hAnsiTheme="majorEastAsia" w:cs="Times New Roman"/>
        </w:rPr>
      </w:pPr>
    </w:p>
    <w:p w:rsidR="000262D3" w:rsidRPr="007E7F79" w:rsidRDefault="000262D3" w:rsidP="00784EA3">
      <w:pPr>
        <w:ind w:left="991" w:hangingChars="413" w:hanging="991"/>
        <w:rPr>
          <w:rFonts w:asciiTheme="majorEastAsia" w:eastAsiaTheme="majorEastAsia" w:hAnsiTheme="majorEastAsia" w:cs="Times New Roman"/>
        </w:rPr>
      </w:pPr>
    </w:p>
    <w:p w:rsidR="00784EA3" w:rsidRPr="000262D3" w:rsidRDefault="000262D3" w:rsidP="00784EA3">
      <w:pPr>
        <w:rPr>
          <w:rFonts w:asciiTheme="majorEastAsia" w:eastAsiaTheme="majorEastAsia" w:hAnsiTheme="majorEastAsia"/>
          <w:u w:val="double"/>
        </w:rPr>
      </w:pPr>
      <w:r w:rsidRPr="000262D3">
        <w:rPr>
          <w:rFonts w:asciiTheme="majorEastAsia" w:eastAsiaTheme="majorEastAsia" w:hAnsiTheme="majorEastAsia" w:hint="eastAsia"/>
          <w:u w:val="double"/>
        </w:rPr>
        <w:t>◎</w:t>
      </w:r>
      <w:r w:rsidR="00784EA3" w:rsidRPr="000262D3">
        <w:rPr>
          <w:rFonts w:asciiTheme="majorEastAsia" w:eastAsiaTheme="majorEastAsia" w:hAnsiTheme="majorEastAsia" w:hint="eastAsia"/>
          <w:u w:val="double"/>
        </w:rPr>
        <w:t>14-15為題組</w:t>
      </w:r>
    </w:p>
    <w:p w:rsidR="00784EA3" w:rsidRDefault="00784EA3" w:rsidP="00784EA3">
      <w:pPr>
        <w:rPr>
          <w:rFonts w:asciiTheme="majorEastAsia" w:eastAsiaTheme="majorEastAsia" w:hAnsiTheme="majorEastAsia"/>
        </w:rPr>
      </w:pPr>
      <w:r w:rsidRPr="007E7F79">
        <w:rPr>
          <w:rFonts w:asciiTheme="majorEastAsia" w:eastAsiaTheme="majorEastAsia" w:hAnsiTheme="majorEastAsia" w:hint="eastAsia"/>
        </w:rPr>
        <w:t>假設某國屬地方分權國家，該國某地方政府最近依法完成該地方議會選區重劃</w:t>
      </w:r>
      <w:r w:rsidRPr="007E7F79">
        <w:rPr>
          <w:rFonts w:asciiTheme="majorEastAsia" w:eastAsiaTheme="majorEastAsia" w:hAnsiTheme="majorEastAsia" w:cs="Calibri"/>
        </w:rPr>
        <w:t>和改選，圖1是部分選區長期以來的選民政黨支持比率，以及本次選區重劃前後</w:t>
      </w:r>
      <w:r w:rsidRPr="007E7F79">
        <w:rPr>
          <w:rFonts w:asciiTheme="majorEastAsia" w:eastAsiaTheme="majorEastAsia" w:hAnsiTheme="majorEastAsia" w:hint="eastAsia"/>
        </w:rPr>
        <w:t>的議會改選席次變化圖。</w:t>
      </w:r>
    </w:p>
    <w:p w:rsidR="000262D3" w:rsidRPr="007E7F79" w:rsidRDefault="009033F6" w:rsidP="00784EA3">
      <w:pPr>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660288" behindDoc="0" locked="0" layoutInCell="1" allowOverlap="1">
            <wp:simplePos x="0" y="0"/>
            <wp:positionH relativeFrom="column">
              <wp:posOffset>3663950</wp:posOffset>
            </wp:positionH>
            <wp:positionV relativeFrom="paragraph">
              <wp:posOffset>78105</wp:posOffset>
            </wp:positionV>
            <wp:extent cx="1779270" cy="1550670"/>
            <wp:effectExtent l="19050" t="0" r="0"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779270" cy="1550670"/>
                    </a:xfrm>
                    <a:prstGeom prst="rect">
                      <a:avLst/>
                    </a:prstGeom>
                    <a:noFill/>
                    <a:ln w="9525">
                      <a:noFill/>
                      <a:miter lim="800000"/>
                      <a:headEnd/>
                      <a:tailEnd/>
                    </a:ln>
                  </pic:spPr>
                </pic:pic>
              </a:graphicData>
            </a:graphic>
          </wp:anchor>
        </w:drawing>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t>14.依據圖文訊息判斷，該地方議會的選舉制度最可能是下列何者？</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t>(A)兩輪投票制</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t>(B)比例代表制</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t>(C)單一選區相對多數決制</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t>(D)複數選區相對多數決制</w:t>
      </w:r>
    </w:p>
    <w:p w:rsidR="00784EA3" w:rsidRPr="000262D3" w:rsidRDefault="00784EA3" w:rsidP="000262D3">
      <w:pPr>
        <w:ind w:left="1080" w:hangingChars="450" w:hanging="1080"/>
        <w:rPr>
          <w:rFonts w:ascii="標楷體" w:eastAsia="標楷體" w:hAnsi="標楷體"/>
        </w:rPr>
      </w:pPr>
      <w:r w:rsidRPr="000262D3">
        <w:rPr>
          <w:rFonts w:ascii="標楷體" w:eastAsia="標楷體" w:hAnsi="標楷體" w:hint="eastAsia"/>
        </w:rPr>
        <w:t>【答案】：</w:t>
      </w:r>
      <w:r w:rsidR="009033F6">
        <w:rPr>
          <w:rFonts w:ascii="標楷體" w:eastAsia="標楷體" w:hAnsi="標楷體" w:hint="eastAsia"/>
        </w:rPr>
        <w:t>C</w:t>
      </w:r>
    </w:p>
    <w:p w:rsidR="00784EA3" w:rsidRPr="000262D3" w:rsidRDefault="00784EA3" w:rsidP="009033F6">
      <w:pPr>
        <w:ind w:left="1080" w:hangingChars="450" w:hanging="1080"/>
        <w:rPr>
          <w:rFonts w:ascii="標楷體" w:eastAsia="標楷體" w:hAnsi="標楷體"/>
        </w:rPr>
      </w:pPr>
      <w:r w:rsidRPr="000262D3">
        <w:rPr>
          <w:rFonts w:ascii="標楷體" w:eastAsia="標楷體" w:hAnsi="標楷體" w:cs="Times New Roman"/>
        </w:rPr>
        <w:t>【解析】</w:t>
      </w:r>
      <w:r w:rsidRPr="000262D3">
        <w:rPr>
          <w:rFonts w:ascii="標楷體" w:eastAsia="標楷體" w:hAnsi="標楷體" w:hint="eastAsia"/>
        </w:rPr>
        <w:t>：本題主要是從「傑利蠑螈」的概念而來，通常會出現在單一選區或是複數選區相對多數的制度</w:t>
      </w:r>
      <w:r w:rsidR="009033F6">
        <w:rPr>
          <w:rFonts w:ascii="標楷體" w:eastAsia="標楷體" w:hAnsi="標楷體" w:hint="eastAsia"/>
        </w:rPr>
        <w:t>中</w:t>
      </w:r>
      <w:r w:rsidRPr="000262D3">
        <w:rPr>
          <w:rFonts w:ascii="標楷體" w:eastAsia="標楷體" w:hAnsi="標楷體" w:hint="eastAsia"/>
        </w:rPr>
        <w:t>。從圖1可看出該地方總共劃分為5個選區且共選出5名議會席次，可知應為單一選區，故選(C)。</w:t>
      </w:r>
    </w:p>
    <w:p w:rsidR="00784EA3" w:rsidRPr="007E7F79" w:rsidRDefault="00784EA3" w:rsidP="000262D3">
      <w:pPr>
        <w:ind w:left="1080" w:hangingChars="450" w:hanging="1080"/>
        <w:rPr>
          <w:rFonts w:asciiTheme="majorEastAsia" w:eastAsiaTheme="majorEastAsia" w:hAnsiTheme="majorEastAsia"/>
        </w:rPr>
      </w:pPr>
      <w:r w:rsidRPr="000262D3">
        <w:rPr>
          <w:rFonts w:ascii="標楷體" w:eastAsia="標楷體" w:hAnsi="標楷體" w:cs="Times New Roman"/>
        </w:rPr>
        <w:t>【出處】</w:t>
      </w:r>
      <w:r w:rsidRPr="000262D3">
        <w:rPr>
          <w:rFonts w:ascii="標楷體" w:eastAsia="標楷體" w:hAnsi="標楷體" w:hint="eastAsia"/>
        </w:rPr>
        <w:t>：三民版公民與社會(二)第六課「選舉制度的類型」。</w:t>
      </w:r>
    </w:p>
    <w:p w:rsidR="00784EA3" w:rsidRDefault="00784EA3" w:rsidP="00784EA3">
      <w:pPr>
        <w:rPr>
          <w:rFonts w:asciiTheme="majorEastAsia" w:eastAsiaTheme="majorEastAsia" w:hAnsiTheme="majorEastAsia"/>
        </w:rPr>
      </w:pPr>
    </w:p>
    <w:p w:rsidR="000262D3" w:rsidRPr="007E7F79" w:rsidRDefault="000262D3" w:rsidP="00784EA3">
      <w:pPr>
        <w:rPr>
          <w:rFonts w:asciiTheme="majorEastAsia" w:eastAsiaTheme="majorEastAsia" w:hAnsiTheme="majorEastAsia"/>
        </w:rPr>
      </w:pP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t>15.依據圖文訊息推論，關於該地方的政黨政治生態，下列敘述何者最可能？</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t xml:space="preserve">(A)甲黨是該地的最大黨 </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t xml:space="preserve">(B)選前的執政黨是乙黨 </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t xml:space="preserve">(C)選前由單一政黨長期掌控行政權力 </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t>(D)選後不同政黨分掌行政權與立法權</w:t>
      </w:r>
    </w:p>
    <w:p w:rsidR="00784EA3" w:rsidRPr="000262D3" w:rsidRDefault="00784EA3" w:rsidP="000262D3">
      <w:pPr>
        <w:ind w:left="1080" w:hangingChars="450" w:hanging="1080"/>
        <w:rPr>
          <w:rFonts w:ascii="標楷體" w:eastAsia="標楷體" w:hAnsi="標楷體"/>
        </w:rPr>
      </w:pPr>
      <w:r w:rsidRPr="000262D3">
        <w:rPr>
          <w:rFonts w:ascii="標楷體" w:eastAsia="標楷體" w:hAnsi="標楷體" w:hint="eastAsia"/>
        </w:rPr>
        <w:t>【答案】：</w:t>
      </w:r>
      <w:r w:rsidR="009033F6">
        <w:rPr>
          <w:rFonts w:ascii="標楷體" w:eastAsia="標楷體" w:hAnsi="標楷體" w:hint="eastAsia"/>
        </w:rPr>
        <w:t>B</w:t>
      </w:r>
    </w:p>
    <w:p w:rsidR="00784EA3" w:rsidRPr="000262D3" w:rsidRDefault="00784EA3" w:rsidP="000262D3">
      <w:pPr>
        <w:ind w:left="1080" w:hangingChars="450" w:hanging="1080"/>
        <w:rPr>
          <w:rFonts w:ascii="標楷體" w:eastAsia="標楷體" w:hAnsi="標楷體"/>
        </w:rPr>
      </w:pPr>
      <w:r w:rsidRPr="000262D3">
        <w:rPr>
          <w:rFonts w:ascii="標楷體" w:eastAsia="標楷體" w:hAnsi="標楷體" w:cs="Times New Roman"/>
        </w:rPr>
        <w:t>【解析】</w:t>
      </w:r>
      <w:r w:rsidRPr="000262D3">
        <w:rPr>
          <w:rFonts w:ascii="標楷體" w:eastAsia="標楷體" w:hAnsi="標楷體" w:hint="eastAsia"/>
        </w:rPr>
        <w:t>：通常執政黨才可能主導選區重劃，讓自己的政黨可以在選區內取得優勢。從圖1中可知在重劃前對甲黨有利，重劃後反而由乙黨取得多數席位，</w:t>
      </w:r>
      <w:r w:rsidRPr="000262D3">
        <w:rPr>
          <w:rFonts w:ascii="標楷體" w:eastAsia="標楷體" w:hAnsi="標楷體" w:hint="eastAsia"/>
        </w:rPr>
        <w:lastRenderedPageBreak/>
        <w:t>故應選(B)。(A)最大黨應看該黨所獲得的總席次，而非單從支持率來判斷。(C)(D)單從題目並無法完全判斷是否正確。</w:t>
      </w:r>
    </w:p>
    <w:p w:rsidR="00784EA3" w:rsidRPr="007E7F79" w:rsidRDefault="00784EA3" w:rsidP="000262D3">
      <w:pPr>
        <w:ind w:left="1080" w:hangingChars="450" w:hanging="1080"/>
        <w:rPr>
          <w:rFonts w:asciiTheme="majorEastAsia" w:eastAsiaTheme="majorEastAsia" w:hAnsiTheme="majorEastAsia"/>
        </w:rPr>
      </w:pPr>
      <w:r w:rsidRPr="000262D3">
        <w:rPr>
          <w:rFonts w:ascii="標楷體" w:eastAsia="標楷體" w:hAnsi="標楷體" w:cs="Times New Roman"/>
        </w:rPr>
        <w:t>【出處】</w:t>
      </w:r>
      <w:r w:rsidRPr="000262D3">
        <w:rPr>
          <w:rFonts w:ascii="標楷體" w:eastAsia="標楷體" w:hAnsi="標楷體" w:hint="eastAsia"/>
        </w:rPr>
        <w:t>：三民版公民與社會(二)第五課「政黨制度類型」。</w:t>
      </w:r>
    </w:p>
    <w:p w:rsidR="00784EA3" w:rsidRDefault="00784EA3" w:rsidP="00784EA3">
      <w:pPr>
        <w:ind w:left="991" w:hangingChars="413" w:hanging="991"/>
        <w:rPr>
          <w:rFonts w:asciiTheme="majorEastAsia" w:eastAsiaTheme="majorEastAsia" w:hAnsiTheme="majorEastAsia"/>
        </w:rPr>
      </w:pPr>
    </w:p>
    <w:p w:rsidR="000262D3" w:rsidRPr="007E7F79" w:rsidRDefault="000262D3" w:rsidP="00784EA3">
      <w:pPr>
        <w:ind w:left="991" w:hangingChars="413" w:hanging="991"/>
        <w:rPr>
          <w:rFonts w:asciiTheme="majorEastAsia" w:eastAsiaTheme="majorEastAsia" w:hAnsiTheme="majorEastAsia"/>
        </w:rPr>
      </w:pPr>
    </w:p>
    <w:p w:rsidR="00784EA3" w:rsidRPr="000262D3" w:rsidRDefault="000262D3" w:rsidP="00784EA3">
      <w:pPr>
        <w:rPr>
          <w:rFonts w:asciiTheme="majorEastAsia" w:eastAsiaTheme="majorEastAsia" w:hAnsiTheme="majorEastAsia"/>
          <w:u w:val="double"/>
        </w:rPr>
      </w:pPr>
      <w:r w:rsidRPr="000262D3">
        <w:rPr>
          <w:rFonts w:asciiTheme="majorEastAsia" w:eastAsiaTheme="majorEastAsia" w:hAnsiTheme="majorEastAsia" w:hint="eastAsia"/>
          <w:u w:val="double"/>
        </w:rPr>
        <w:t>◎</w:t>
      </w:r>
      <w:r w:rsidR="00784EA3" w:rsidRPr="000262D3">
        <w:rPr>
          <w:rFonts w:asciiTheme="majorEastAsia" w:eastAsiaTheme="majorEastAsia" w:hAnsiTheme="majorEastAsia" w:hint="eastAsia"/>
          <w:u w:val="double"/>
        </w:rPr>
        <w:t>16-17為題組</w:t>
      </w:r>
    </w:p>
    <w:p w:rsidR="00784EA3" w:rsidRDefault="00784EA3" w:rsidP="00784EA3">
      <w:pPr>
        <w:rPr>
          <w:rFonts w:asciiTheme="majorEastAsia" w:eastAsiaTheme="majorEastAsia" w:hAnsiTheme="majorEastAsia"/>
        </w:rPr>
      </w:pPr>
      <w:r w:rsidRPr="007E7F79">
        <w:rPr>
          <w:rFonts w:asciiTheme="majorEastAsia" w:eastAsiaTheme="majorEastAsia" w:hAnsiTheme="majorEastAsia" w:hint="eastAsia"/>
        </w:rPr>
        <w:t>為了監督立法委員在國會的表現，學者與數個民間團體成立一個監督國會的聯盟，在立法院開會期間，觀察和紀錄立法委員行使職權的狀況，並定期公布觀察記錄，以供民眾檢視與參考。</w:t>
      </w:r>
    </w:p>
    <w:p w:rsidR="000262D3" w:rsidRPr="007E7F79" w:rsidRDefault="000262D3" w:rsidP="00784EA3">
      <w:pPr>
        <w:rPr>
          <w:rFonts w:asciiTheme="majorEastAsia" w:eastAsiaTheme="majorEastAsia" w:hAnsiTheme="majorEastAsia"/>
        </w:rPr>
      </w:pP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t>16.關於該組織的性質、運作與功能，下列敘述何者最恰當？</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t>(A)因具有監督政府施政的功能，必須與政府和執政黨保持抗爭關係</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t>(B)該組織成立目的在於促進國家公共利益，其性質與利益團體不同</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t>(C)為確保組織的獨立自主性，不宜採取向政府機關遊說的運作方式</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t>(D)該組織發揮的功能，有助於政府資訊透明化並提升體制的正當性</w:t>
      </w:r>
    </w:p>
    <w:p w:rsidR="00784EA3" w:rsidRPr="000262D3" w:rsidRDefault="00784EA3" w:rsidP="000262D3">
      <w:pPr>
        <w:ind w:left="1080" w:hangingChars="450" w:hanging="1080"/>
        <w:rPr>
          <w:rFonts w:ascii="標楷體" w:eastAsia="標楷體" w:hAnsi="標楷體"/>
        </w:rPr>
      </w:pPr>
      <w:r w:rsidRPr="000262D3">
        <w:rPr>
          <w:rFonts w:ascii="標楷體" w:eastAsia="標楷體" w:hAnsi="標楷體" w:hint="eastAsia"/>
        </w:rPr>
        <w:t>【答案】：</w:t>
      </w:r>
      <w:r w:rsidR="009033F6">
        <w:rPr>
          <w:rFonts w:ascii="標楷體" w:eastAsia="標楷體" w:hAnsi="標楷體" w:hint="eastAsia"/>
        </w:rPr>
        <w:t>D</w:t>
      </w:r>
    </w:p>
    <w:p w:rsidR="00784EA3" w:rsidRPr="000262D3" w:rsidRDefault="00784EA3" w:rsidP="000262D3">
      <w:pPr>
        <w:ind w:left="1080" w:hangingChars="450" w:hanging="1080"/>
        <w:rPr>
          <w:rFonts w:ascii="標楷體" w:eastAsia="標楷體" w:hAnsi="標楷體"/>
        </w:rPr>
      </w:pPr>
      <w:r w:rsidRPr="000262D3">
        <w:rPr>
          <w:rFonts w:ascii="標楷體" w:eastAsia="標楷體" w:hAnsi="標楷體" w:cs="Times New Roman"/>
        </w:rPr>
        <w:t>【解析】</w:t>
      </w:r>
      <w:r w:rsidRPr="000262D3">
        <w:rPr>
          <w:rFonts w:ascii="標楷體" w:eastAsia="標楷體" w:hAnsi="標楷體" w:hint="eastAsia"/>
        </w:rPr>
        <w:t>：(A)儘管該組織具有監督媒體的功能，但並非一定要保持抗爭的關係，若是政府具有良好的施政，仍可給予正面的評價。(B)利益團體可分為公益性與私益性，該組織的目的屬於公益性質，故仍可視為利益團體。(C)延續(B)選項，既然該組織屬於利益團體，遊說便是利益團體最重要的影響政策方式之一，且若是遊說有助政府施政更加符合民意，自然可以使用這種方式，但一切運作均須符合我國《遊說法》之規定。</w:t>
      </w:r>
    </w:p>
    <w:p w:rsidR="00784EA3" w:rsidRPr="007E7F79" w:rsidRDefault="00784EA3" w:rsidP="000262D3">
      <w:pPr>
        <w:ind w:left="1080" w:hangingChars="450" w:hanging="1080"/>
        <w:rPr>
          <w:rFonts w:asciiTheme="majorEastAsia" w:eastAsiaTheme="majorEastAsia" w:hAnsiTheme="majorEastAsia"/>
        </w:rPr>
      </w:pPr>
      <w:r w:rsidRPr="000262D3">
        <w:rPr>
          <w:rFonts w:ascii="標楷體" w:eastAsia="標楷體" w:hAnsi="標楷體" w:cs="Times New Roman"/>
        </w:rPr>
        <w:t>【出處】</w:t>
      </w:r>
      <w:r w:rsidRPr="000262D3">
        <w:rPr>
          <w:rFonts w:ascii="標楷體" w:eastAsia="標楷體" w:hAnsi="標楷體" w:hint="eastAsia"/>
        </w:rPr>
        <w:t>：三民版公民與社會(二)第五課「利益團體」。</w:t>
      </w:r>
    </w:p>
    <w:p w:rsidR="00784EA3" w:rsidRDefault="00784EA3" w:rsidP="00784EA3">
      <w:pPr>
        <w:rPr>
          <w:rFonts w:asciiTheme="majorEastAsia" w:eastAsiaTheme="majorEastAsia" w:hAnsiTheme="majorEastAsia"/>
        </w:rPr>
      </w:pPr>
    </w:p>
    <w:p w:rsidR="000262D3" w:rsidRPr="007E7F79" w:rsidRDefault="000262D3" w:rsidP="00784EA3">
      <w:pPr>
        <w:rPr>
          <w:rFonts w:asciiTheme="majorEastAsia" w:eastAsiaTheme="majorEastAsia" w:hAnsiTheme="majorEastAsia"/>
        </w:rPr>
      </w:pP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t>17.下列何者屬於該組織觀察和紀錄的項目或內容？</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t>(A)同意考試委員之任命       (B)解決直轄市間的爭議</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t>(C)解釋行政中立法疑義       (D)提案彈劾涉弊的官員</w:t>
      </w:r>
    </w:p>
    <w:p w:rsidR="00784EA3" w:rsidRPr="000262D3" w:rsidRDefault="00784EA3" w:rsidP="000262D3">
      <w:pPr>
        <w:ind w:left="1080" w:hangingChars="450" w:hanging="1080"/>
        <w:rPr>
          <w:rFonts w:ascii="標楷體" w:eastAsia="標楷體" w:hAnsi="標楷體"/>
        </w:rPr>
      </w:pPr>
      <w:r w:rsidRPr="000262D3">
        <w:rPr>
          <w:rFonts w:ascii="標楷體" w:eastAsia="標楷體" w:hAnsi="標楷體" w:hint="eastAsia"/>
        </w:rPr>
        <w:t>【答案】：</w:t>
      </w:r>
      <w:r w:rsidR="009033F6">
        <w:rPr>
          <w:rFonts w:ascii="標楷體" w:eastAsia="標楷體" w:hAnsi="標楷體" w:hint="eastAsia"/>
        </w:rPr>
        <w:t>A</w:t>
      </w:r>
    </w:p>
    <w:p w:rsidR="00784EA3" w:rsidRPr="000262D3" w:rsidRDefault="00784EA3" w:rsidP="000262D3">
      <w:pPr>
        <w:ind w:left="1080" w:hangingChars="450" w:hanging="1080"/>
        <w:rPr>
          <w:rFonts w:ascii="標楷體" w:eastAsia="標楷體" w:hAnsi="標楷體"/>
        </w:rPr>
      </w:pPr>
      <w:r w:rsidRPr="000262D3">
        <w:rPr>
          <w:rFonts w:ascii="標楷體" w:eastAsia="標楷體" w:hAnsi="標楷體" w:cs="Times New Roman"/>
        </w:rPr>
        <w:t>【解析】</w:t>
      </w:r>
      <w:r w:rsidRPr="000262D3">
        <w:rPr>
          <w:rFonts w:ascii="標楷體" w:eastAsia="標楷體" w:hAnsi="標楷體" w:hint="eastAsia"/>
        </w:rPr>
        <w:t>：從題幹可知，該組織的監督對象為立法院，所以其觀察與紀錄的內容應與立法院所能執行的職權有關。依據我國現行規定，立法院對考試委員具有任命同意權，故(A)可能是該組織會觀察與紀錄的項目。(B)屬行政院職權。(C)屬司法院職權。(D)屬監察院職權。</w:t>
      </w:r>
    </w:p>
    <w:p w:rsidR="00784EA3" w:rsidRPr="007E7F79" w:rsidRDefault="00784EA3" w:rsidP="000262D3">
      <w:pPr>
        <w:ind w:left="1080" w:hangingChars="450" w:hanging="1080"/>
        <w:rPr>
          <w:rFonts w:asciiTheme="majorEastAsia" w:eastAsiaTheme="majorEastAsia" w:hAnsiTheme="majorEastAsia"/>
        </w:rPr>
      </w:pPr>
      <w:r w:rsidRPr="000262D3">
        <w:rPr>
          <w:rFonts w:ascii="標楷體" w:eastAsia="標楷體" w:hAnsi="標楷體" w:cs="Times New Roman"/>
        </w:rPr>
        <w:t>【出處】</w:t>
      </w:r>
      <w:r w:rsidRPr="000262D3">
        <w:rPr>
          <w:rFonts w:ascii="標楷體" w:eastAsia="標楷體" w:hAnsi="標楷體" w:hint="eastAsia"/>
        </w:rPr>
        <w:t>：三民版公民與社會(二)第三課「我國的中央政府組織」。</w:t>
      </w:r>
    </w:p>
    <w:p w:rsidR="00784EA3" w:rsidRDefault="00784EA3" w:rsidP="00784EA3">
      <w:pPr>
        <w:rPr>
          <w:rFonts w:asciiTheme="majorEastAsia" w:eastAsiaTheme="majorEastAsia" w:hAnsiTheme="majorEastAsia"/>
        </w:rPr>
      </w:pPr>
    </w:p>
    <w:p w:rsidR="000262D3" w:rsidRDefault="000262D3" w:rsidP="00784EA3">
      <w:pPr>
        <w:rPr>
          <w:rFonts w:asciiTheme="majorEastAsia" w:eastAsiaTheme="majorEastAsia" w:hAnsiTheme="majorEastAsia"/>
        </w:rPr>
      </w:pPr>
    </w:p>
    <w:p w:rsidR="000262D3" w:rsidRDefault="000262D3" w:rsidP="00784EA3">
      <w:pPr>
        <w:rPr>
          <w:rFonts w:asciiTheme="majorEastAsia" w:eastAsiaTheme="majorEastAsia" w:hAnsiTheme="majorEastAsia" w:hint="eastAsia"/>
        </w:rPr>
      </w:pPr>
    </w:p>
    <w:p w:rsidR="008C6137" w:rsidRPr="007E7F79" w:rsidRDefault="008C6137" w:rsidP="00784EA3">
      <w:pPr>
        <w:rPr>
          <w:rFonts w:asciiTheme="majorEastAsia" w:eastAsiaTheme="majorEastAsia" w:hAnsiTheme="majorEastAsia"/>
        </w:rPr>
      </w:pPr>
    </w:p>
    <w:p w:rsidR="00784EA3" w:rsidRPr="000262D3" w:rsidRDefault="000262D3" w:rsidP="00784EA3">
      <w:pPr>
        <w:rPr>
          <w:rFonts w:asciiTheme="majorEastAsia" w:eastAsiaTheme="majorEastAsia" w:hAnsiTheme="majorEastAsia"/>
          <w:u w:val="double"/>
        </w:rPr>
      </w:pPr>
      <w:r w:rsidRPr="000262D3">
        <w:rPr>
          <w:rFonts w:asciiTheme="majorEastAsia" w:eastAsiaTheme="majorEastAsia" w:hAnsiTheme="majorEastAsia" w:hint="eastAsia"/>
          <w:u w:val="double"/>
        </w:rPr>
        <w:lastRenderedPageBreak/>
        <w:t>◎</w:t>
      </w:r>
      <w:r w:rsidR="00784EA3" w:rsidRPr="000262D3">
        <w:rPr>
          <w:rFonts w:asciiTheme="majorEastAsia" w:eastAsiaTheme="majorEastAsia" w:hAnsiTheme="majorEastAsia" w:hint="eastAsia"/>
          <w:u w:val="double"/>
        </w:rPr>
        <w:t>18-19為題組</w:t>
      </w:r>
    </w:p>
    <w:p w:rsidR="00784EA3" w:rsidRDefault="00784EA3" w:rsidP="00784EA3">
      <w:pPr>
        <w:rPr>
          <w:rFonts w:asciiTheme="majorEastAsia" w:eastAsiaTheme="majorEastAsia" w:hAnsiTheme="majorEastAsia"/>
        </w:rPr>
      </w:pPr>
      <w:r w:rsidRPr="007E7F79">
        <w:rPr>
          <w:rFonts w:asciiTheme="majorEastAsia" w:eastAsiaTheme="majorEastAsia" w:hAnsiTheme="majorEastAsia" w:hint="eastAsia"/>
        </w:rPr>
        <w:t>某國政府之執政黨為國會多數黨，因政績不佳，民調持續低迷，引發要求首相下臺的呼聲，該國已有多位執政黨籍的國會議員連署支持更換黨魁，要求舉行黨魁選舉。消息一出，引發國內股票市場震盪，多檔高股價的成交價格與數量均創下一個月新低的紀錄。</w:t>
      </w:r>
    </w:p>
    <w:p w:rsidR="000262D3" w:rsidRPr="007E7F79" w:rsidRDefault="000262D3" w:rsidP="00784EA3">
      <w:pPr>
        <w:rPr>
          <w:rFonts w:asciiTheme="majorEastAsia" w:eastAsiaTheme="majorEastAsia" w:hAnsiTheme="majorEastAsia"/>
        </w:rPr>
      </w:pP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t>18.依據題文訊息判斷該國的政治體制，下列敘述何者最可能？</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t>(A)該國屬於非競爭型的政黨體制       (B)該國選舉制度採間接選舉制度</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hint="eastAsia"/>
        </w:rPr>
        <w:t>(C)最高行政首長兼任政黨領導人       (D)中央政府係採聯合內閣的模式</w:t>
      </w:r>
    </w:p>
    <w:p w:rsidR="00784EA3" w:rsidRPr="000262D3" w:rsidRDefault="00784EA3" w:rsidP="000262D3">
      <w:pPr>
        <w:ind w:left="1080" w:hangingChars="450" w:hanging="1080"/>
        <w:rPr>
          <w:rFonts w:ascii="標楷體" w:eastAsia="標楷體" w:hAnsi="標楷體"/>
        </w:rPr>
      </w:pPr>
      <w:r w:rsidRPr="000262D3">
        <w:rPr>
          <w:rFonts w:ascii="標楷體" w:eastAsia="標楷體" w:hAnsi="標楷體" w:hint="eastAsia"/>
        </w:rPr>
        <w:t>【答案】：</w:t>
      </w:r>
      <w:r w:rsidR="009033F6">
        <w:rPr>
          <w:rFonts w:ascii="標楷體" w:eastAsia="標楷體" w:hAnsi="標楷體" w:hint="eastAsia"/>
        </w:rPr>
        <w:t>C</w:t>
      </w:r>
    </w:p>
    <w:p w:rsidR="00784EA3" w:rsidRPr="000262D3" w:rsidRDefault="00784EA3" w:rsidP="000262D3">
      <w:pPr>
        <w:ind w:left="1080" w:hangingChars="450" w:hanging="1080"/>
        <w:rPr>
          <w:rFonts w:ascii="標楷體" w:eastAsia="標楷體" w:hAnsi="標楷體"/>
        </w:rPr>
      </w:pPr>
      <w:r w:rsidRPr="000262D3">
        <w:rPr>
          <w:rFonts w:ascii="標楷體" w:eastAsia="標楷體" w:hAnsi="標楷體" w:cs="Times New Roman"/>
        </w:rPr>
        <w:t>【解析】</w:t>
      </w:r>
      <w:r w:rsidRPr="000262D3">
        <w:rPr>
          <w:rFonts w:ascii="標楷體" w:eastAsia="標楷體" w:hAnsi="標楷體" w:hint="eastAsia"/>
        </w:rPr>
        <w:t>：從題幹之敘述，可知該國之政府體制屬於內閣制。(A)有多位議員連署要求更換黨魁，顯示該國並非由單一政黨或是單一領導人說了算的非競爭型政黨體制。(B)(C)該國屬內閣制，該制度是由人民直接選出議員後，由國會最大黨之黨魁擔任首相，做為國家的最高領導人，故仍屬直接選舉制度。(D)題幹中已提到國會中的執政黨為國會多數黨，故應無聯合內閣的模式。</w:t>
      </w:r>
    </w:p>
    <w:p w:rsidR="00784EA3" w:rsidRPr="007E7F79" w:rsidRDefault="00784EA3" w:rsidP="000262D3">
      <w:pPr>
        <w:ind w:left="1080" w:hangingChars="450" w:hanging="1080"/>
        <w:rPr>
          <w:rFonts w:asciiTheme="majorEastAsia" w:eastAsiaTheme="majorEastAsia" w:hAnsiTheme="majorEastAsia"/>
        </w:rPr>
      </w:pPr>
      <w:r w:rsidRPr="000262D3">
        <w:rPr>
          <w:rFonts w:ascii="標楷體" w:eastAsia="標楷體" w:hAnsi="標楷體" w:cs="Times New Roman"/>
        </w:rPr>
        <w:t>【出處】</w:t>
      </w:r>
      <w:r w:rsidRPr="000262D3">
        <w:rPr>
          <w:rFonts w:ascii="標楷體" w:eastAsia="標楷體" w:hAnsi="標楷體" w:hint="eastAsia"/>
        </w:rPr>
        <w:t>：三民版公民與社會(二)第三課「內閣制」。</w:t>
      </w:r>
    </w:p>
    <w:p w:rsidR="00784EA3" w:rsidRDefault="00784EA3" w:rsidP="00784EA3">
      <w:pPr>
        <w:ind w:left="991" w:hangingChars="413" w:hanging="991"/>
        <w:rPr>
          <w:rFonts w:asciiTheme="majorEastAsia" w:eastAsiaTheme="majorEastAsia" w:hAnsiTheme="majorEastAsia"/>
        </w:rPr>
      </w:pPr>
    </w:p>
    <w:p w:rsidR="000262D3" w:rsidRPr="007E7F79" w:rsidRDefault="000262D3" w:rsidP="00784EA3">
      <w:pPr>
        <w:ind w:left="991" w:hangingChars="413" w:hanging="991"/>
        <w:rPr>
          <w:rFonts w:asciiTheme="majorEastAsia" w:eastAsiaTheme="majorEastAsia" w:hAnsiTheme="majorEastAsia"/>
        </w:rPr>
      </w:pP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rPr>
        <w:t>19.若從供需關係的變化來解釋該國股市所發生的現象，下列選項何者為最正確？</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rPr>
        <w:t>(A)需求大幅左移，供給不變或小幅右移(B)供給大幅左移，需求不變或小幅左移(C)需求大幅右移，供給不變或小幅右移(D)供給大幅右移，需求不變或小幅右移</w:t>
      </w:r>
    </w:p>
    <w:p w:rsidR="00784EA3" w:rsidRPr="000262D3" w:rsidRDefault="009033F6" w:rsidP="000262D3">
      <w:pPr>
        <w:ind w:left="1080" w:hangingChars="450" w:hanging="1080"/>
        <w:rPr>
          <w:rFonts w:ascii="標楷體" w:eastAsia="標楷體" w:hAnsi="標楷體"/>
        </w:rPr>
      </w:pPr>
      <w:r>
        <w:rPr>
          <w:rFonts w:ascii="標楷體" w:eastAsia="標楷體" w:hAnsi="標楷體" w:hint="eastAsia"/>
        </w:rPr>
        <w:t>【答案】：</w:t>
      </w:r>
      <w:r w:rsidR="00784EA3" w:rsidRPr="000262D3">
        <w:rPr>
          <w:rFonts w:ascii="標楷體" w:eastAsia="標楷體" w:hAnsi="標楷體" w:hint="eastAsia"/>
        </w:rPr>
        <w:t>A</w:t>
      </w:r>
    </w:p>
    <w:p w:rsidR="00784EA3" w:rsidRPr="000262D3" w:rsidRDefault="00784EA3" w:rsidP="000262D3">
      <w:pPr>
        <w:ind w:left="1080" w:hangingChars="450" w:hanging="1080"/>
        <w:rPr>
          <w:rFonts w:ascii="標楷體" w:eastAsia="標楷體" w:hAnsi="標楷體"/>
        </w:rPr>
      </w:pPr>
      <w:r w:rsidRPr="000262D3">
        <w:rPr>
          <w:rFonts w:ascii="標楷體" w:eastAsia="標楷體" w:hAnsi="標楷體" w:hint="eastAsia"/>
        </w:rPr>
        <w:t>【解析】：股票市場震盪導致大家都想賣掉手邊的股票，沒有人想買，因此，供給線會往右移，需求線則會往左移。</w:t>
      </w:r>
    </w:p>
    <w:p w:rsidR="00784EA3" w:rsidRPr="007E7F79" w:rsidRDefault="00784EA3" w:rsidP="000262D3">
      <w:pPr>
        <w:ind w:left="1080" w:hangingChars="450" w:hanging="1080"/>
        <w:rPr>
          <w:rFonts w:asciiTheme="majorEastAsia" w:eastAsiaTheme="majorEastAsia" w:hAnsiTheme="majorEastAsia"/>
        </w:rPr>
      </w:pPr>
      <w:r w:rsidRPr="000262D3">
        <w:rPr>
          <w:rFonts w:ascii="標楷體" w:eastAsia="標楷體" w:hAnsi="標楷體" w:hint="eastAsia"/>
        </w:rPr>
        <w:t>【出處】：</w:t>
      </w:r>
      <w:r w:rsidRPr="000262D3">
        <w:rPr>
          <w:rFonts w:ascii="標楷體" w:eastAsia="標楷體" w:hAnsi="標楷體"/>
        </w:rPr>
        <w:t>三民版公民與社會(</w:t>
      </w:r>
      <w:r w:rsidRPr="000262D3">
        <w:rPr>
          <w:rFonts w:ascii="標楷體" w:eastAsia="標楷體" w:hAnsi="標楷體" w:hint="eastAsia"/>
        </w:rPr>
        <w:t>四</w:t>
      </w:r>
      <w:r w:rsidRPr="000262D3">
        <w:rPr>
          <w:rFonts w:ascii="標楷體" w:eastAsia="標楷體" w:hAnsi="標楷體"/>
        </w:rPr>
        <w:t>)</w:t>
      </w:r>
      <w:r w:rsidRPr="000262D3">
        <w:rPr>
          <w:rFonts w:ascii="標楷體" w:eastAsia="標楷體" w:hAnsi="標楷體" w:hint="eastAsia"/>
        </w:rPr>
        <w:t>第二課「市場均衡的改變」。</w:t>
      </w:r>
    </w:p>
    <w:p w:rsidR="00784EA3" w:rsidRDefault="00784EA3" w:rsidP="00784EA3">
      <w:pPr>
        <w:ind w:left="991" w:hangingChars="413" w:hanging="991"/>
        <w:rPr>
          <w:rFonts w:asciiTheme="majorEastAsia" w:eastAsiaTheme="majorEastAsia" w:hAnsiTheme="majorEastAsia"/>
        </w:rPr>
      </w:pPr>
    </w:p>
    <w:p w:rsidR="000262D3" w:rsidRPr="007E7F79" w:rsidRDefault="000262D3" w:rsidP="00784EA3">
      <w:pPr>
        <w:ind w:left="991" w:hangingChars="413" w:hanging="991"/>
        <w:rPr>
          <w:rFonts w:asciiTheme="majorEastAsia" w:eastAsiaTheme="majorEastAsia" w:hAnsiTheme="majorEastAsia"/>
        </w:rPr>
      </w:pPr>
    </w:p>
    <w:p w:rsidR="00784EA3" w:rsidRPr="007E7F79" w:rsidRDefault="000262D3" w:rsidP="00784EA3">
      <w:pPr>
        <w:rPr>
          <w:rFonts w:asciiTheme="majorEastAsia" w:eastAsiaTheme="majorEastAsia" w:hAnsiTheme="majorEastAsia"/>
        </w:rPr>
      </w:pPr>
      <w:r>
        <w:rPr>
          <w:rFonts w:asciiTheme="majorEastAsia" w:eastAsiaTheme="majorEastAsia" w:hAnsiTheme="majorEastAsia" w:hint="eastAsia"/>
        </w:rPr>
        <w:t>2</w:t>
      </w:r>
      <w:r w:rsidR="00784EA3" w:rsidRPr="007E7F79">
        <w:rPr>
          <w:rFonts w:asciiTheme="majorEastAsia" w:eastAsiaTheme="majorEastAsia" w:hAnsiTheme="majorEastAsia"/>
        </w:rPr>
        <w:t>0.老師請同學設想，如果是市場經濟，需要滿足以下哪一個條件，才可達到「社會上每一項商品生產的數量恰能滿足所有人之需」，而且又沒有資源浪費的結果？</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rPr>
        <w:t>(A)商品的價格固定(B)沒有生產者剩餘</w:t>
      </w:r>
    </w:p>
    <w:p w:rsidR="00784EA3" w:rsidRPr="007E7F79" w:rsidRDefault="00784EA3" w:rsidP="00784EA3">
      <w:pPr>
        <w:rPr>
          <w:rFonts w:asciiTheme="majorEastAsia" w:eastAsiaTheme="majorEastAsia" w:hAnsiTheme="majorEastAsia"/>
        </w:rPr>
      </w:pPr>
      <w:r w:rsidRPr="007E7F79">
        <w:rPr>
          <w:rFonts w:asciiTheme="majorEastAsia" w:eastAsiaTheme="majorEastAsia" w:hAnsiTheme="majorEastAsia"/>
        </w:rPr>
        <w:t>(C)工廠為私人擁有(D)不存在市場失靈</w:t>
      </w:r>
    </w:p>
    <w:p w:rsidR="00784EA3" w:rsidRPr="000262D3" w:rsidRDefault="00784EA3" w:rsidP="000262D3">
      <w:pPr>
        <w:ind w:left="1080" w:hangingChars="450" w:hanging="1080"/>
        <w:rPr>
          <w:rFonts w:ascii="標楷體" w:eastAsia="標楷體" w:hAnsi="標楷體"/>
        </w:rPr>
      </w:pPr>
      <w:r w:rsidRPr="000262D3">
        <w:rPr>
          <w:rFonts w:ascii="標楷體" w:eastAsia="標楷體" w:hAnsi="標楷體" w:hint="eastAsia"/>
        </w:rPr>
        <w:t>【答案】：D</w:t>
      </w:r>
    </w:p>
    <w:p w:rsidR="00784EA3" w:rsidRPr="000262D3" w:rsidRDefault="00784EA3" w:rsidP="000262D3">
      <w:pPr>
        <w:ind w:left="1080" w:hangingChars="450" w:hanging="1080"/>
        <w:rPr>
          <w:rFonts w:ascii="標楷體" w:eastAsia="標楷體" w:hAnsi="標楷體"/>
        </w:rPr>
      </w:pPr>
      <w:r w:rsidRPr="000262D3">
        <w:rPr>
          <w:rFonts w:ascii="標楷體" w:eastAsia="標楷體" w:hAnsi="標楷體" w:hint="eastAsia"/>
        </w:rPr>
        <w:t>【解析】：「</w:t>
      </w:r>
      <w:r w:rsidRPr="000262D3">
        <w:rPr>
          <w:rFonts w:ascii="標楷體" w:eastAsia="標楷體" w:hAnsi="標楷體"/>
        </w:rPr>
        <w:t>每一項商品生產的數量恰能滿足所有人之需</w:t>
      </w:r>
      <w:r w:rsidRPr="000262D3">
        <w:rPr>
          <w:rFonts w:ascii="標楷體" w:eastAsia="標楷體" w:hAnsi="標楷體" w:hint="eastAsia"/>
        </w:rPr>
        <w:t>」意味著生產量等於需求量，只有當不存在市場失靈時，市場上的生產量和需求量才會剛好相等，且沒有無謂損失（浪費資源）。</w:t>
      </w:r>
    </w:p>
    <w:p w:rsidR="00784EA3" w:rsidRPr="007E7F79" w:rsidRDefault="00784EA3" w:rsidP="000262D3">
      <w:pPr>
        <w:ind w:left="1080" w:hangingChars="450" w:hanging="1080"/>
        <w:rPr>
          <w:rFonts w:asciiTheme="majorEastAsia" w:eastAsiaTheme="majorEastAsia" w:hAnsiTheme="majorEastAsia"/>
        </w:rPr>
      </w:pPr>
      <w:r w:rsidRPr="000262D3">
        <w:rPr>
          <w:rFonts w:ascii="標楷體" w:eastAsia="標楷體" w:hAnsi="標楷體" w:hint="eastAsia"/>
        </w:rPr>
        <w:t>【出處】：</w:t>
      </w:r>
      <w:r w:rsidRPr="000262D3">
        <w:rPr>
          <w:rFonts w:ascii="標楷體" w:eastAsia="標楷體" w:hAnsi="標楷體"/>
        </w:rPr>
        <w:t>三民版公民與社會(</w:t>
      </w:r>
      <w:r w:rsidRPr="000262D3">
        <w:rPr>
          <w:rFonts w:ascii="標楷體" w:eastAsia="標楷體" w:hAnsi="標楷體" w:hint="eastAsia"/>
        </w:rPr>
        <w:t>四</w:t>
      </w:r>
      <w:r w:rsidRPr="000262D3">
        <w:rPr>
          <w:rFonts w:ascii="標楷體" w:eastAsia="標楷體" w:hAnsi="標楷體"/>
        </w:rPr>
        <w:t>)</w:t>
      </w:r>
      <w:r w:rsidRPr="000262D3">
        <w:rPr>
          <w:rFonts w:ascii="標楷體" w:eastAsia="標楷體" w:hAnsi="標楷體" w:hint="eastAsia"/>
        </w:rPr>
        <w:t>第二課「經濟效率」。</w:t>
      </w:r>
    </w:p>
    <w:p w:rsidR="00784EA3" w:rsidRDefault="00784EA3" w:rsidP="00784EA3">
      <w:pPr>
        <w:ind w:left="991" w:hangingChars="413" w:hanging="991"/>
        <w:rPr>
          <w:rFonts w:asciiTheme="majorEastAsia" w:eastAsiaTheme="majorEastAsia" w:hAnsiTheme="majorEastAsia"/>
        </w:rPr>
      </w:pPr>
    </w:p>
    <w:p w:rsidR="000262D3" w:rsidRPr="007E7F79" w:rsidRDefault="000262D3" w:rsidP="00784EA3">
      <w:pPr>
        <w:ind w:left="991" w:hangingChars="413" w:hanging="991"/>
        <w:rPr>
          <w:rFonts w:asciiTheme="majorEastAsia" w:eastAsiaTheme="majorEastAsia" w:hAnsiTheme="majorEastAsia"/>
        </w:rPr>
      </w:pPr>
    </w:p>
    <w:p w:rsidR="00784EA3" w:rsidRPr="007E7F79" w:rsidRDefault="000262D3" w:rsidP="00784EA3">
      <w:pPr>
        <w:rPr>
          <w:rFonts w:asciiTheme="majorEastAsia" w:eastAsiaTheme="majorEastAsia" w:hAnsiTheme="majorEastAsia" w:cs="Times New Roman"/>
        </w:rPr>
      </w:pPr>
      <w:r>
        <w:rPr>
          <w:rFonts w:asciiTheme="majorEastAsia" w:eastAsiaTheme="majorEastAsia" w:hAnsiTheme="majorEastAsia" w:cs="Times New Roman" w:hint="eastAsia"/>
        </w:rPr>
        <w:t>2</w:t>
      </w:r>
      <w:r w:rsidR="00784EA3" w:rsidRPr="007E7F79">
        <w:rPr>
          <w:rFonts w:asciiTheme="majorEastAsia" w:eastAsiaTheme="majorEastAsia" w:hAnsiTheme="majorEastAsia" w:cs="Times New Roman"/>
        </w:rPr>
        <w:t>1.某國的礦業一直是其經濟發展的主要動力，其政局長期紛擾不斷；1990年，該國一位政治人物在演說中呼籲：「我國的未來只能是一個在不分膚色的基礎上，通過民主選舉而產生的機構來決定，也就是建立一個民主、不分膚色和統一的國家，白人壟斷政權的狀況必須結束。」該政治人物的理想逐漸成為事實，但國內經濟發展同時出現遲緩現象，直到21世紀初才逐漸復甦。請問該政治人物演說的內容，與下列哪一項權利保障的主張最吻合？</w:t>
      </w:r>
    </w:p>
    <w:p w:rsidR="00784EA3" w:rsidRPr="007E7F79" w:rsidRDefault="00784EA3" w:rsidP="00784EA3">
      <w:pPr>
        <w:rPr>
          <w:rFonts w:asciiTheme="majorEastAsia" w:eastAsiaTheme="majorEastAsia" w:hAnsiTheme="majorEastAsia" w:cs="Times New Roman"/>
        </w:rPr>
      </w:pPr>
      <w:r w:rsidRPr="007E7F79">
        <w:rPr>
          <w:rFonts w:asciiTheme="majorEastAsia" w:eastAsiaTheme="majorEastAsia" w:hAnsiTheme="majorEastAsia" w:cs="Times New Roman"/>
        </w:rPr>
        <w:t>(A)民主國家應該保障多元族群的文化差異</w:t>
      </w:r>
    </w:p>
    <w:p w:rsidR="00784EA3" w:rsidRPr="007E7F79" w:rsidRDefault="00784EA3" w:rsidP="00784EA3">
      <w:pPr>
        <w:rPr>
          <w:rFonts w:asciiTheme="majorEastAsia" w:eastAsiaTheme="majorEastAsia" w:hAnsiTheme="majorEastAsia" w:cs="Times New Roman"/>
        </w:rPr>
      </w:pPr>
      <w:r w:rsidRPr="007E7F79">
        <w:rPr>
          <w:rFonts w:asciiTheme="majorEastAsia" w:eastAsiaTheme="majorEastAsia" w:hAnsiTheme="majorEastAsia" w:cs="Times New Roman"/>
        </w:rPr>
        <w:t>(B)保障少數族群權益才能提升政府合法性</w:t>
      </w:r>
    </w:p>
    <w:p w:rsidR="00784EA3" w:rsidRPr="007E7F79" w:rsidRDefault="00784EA3" w:rsidP="00784EA3">
      <w:pPr>
        <w:rPr>
          <w:rFonts w:asciiTheme="majorEastAsia" w:eastAsiaTheme="majorEastAsia" w:hAnsiTheme="majorEastAsia" w:cs="Times New Roman"/>
        </w:rPr>
      </w:pPr>
      <w:r w:rsidRPr="007E7F79">
        <w:rPr>
          <w:rFonts w:asciiTheme="majorEastAsia" w:eastAsiaTheme="majorEastAsia" w:hAnsiTheme="majorEastAsia" w:cs="Times New Roman"/>
        </w:rPr>
        <w:t>(C)保障多元族群的平等才能促進國家整合</w:t>
      </w:r>
    </w:p>
    <w:p w:rsidR="00784EA3" w:rsidRPr="007E7F79" w:rsidRDefault="00784EA3" w:rsidP="00784EA3">
      <w:pPr>
        <w:rPr>
          <w:rFonts w:asciiTheme="majorEastAsia" w:eastAsiaTheme="majorEastAsia" w:hAnsiTheme="majorEastAsia" w:cs="Times New Roman"/>
        </w:rPr>
      </w:pPr>
      <w:r w:rsidRPr="007E7F79">
        <w:rPr>
          <w:rFonts w:asciiTheme="majorEastAsia" w:eastAsiaTheme="majorEastAsia" w:hAnsiTheme="majorEastAsia" w:cs="Times New Roman"/>
        </w:rPr>
        <w:t>(D)民主國家應該保障少數族群的自決權利</w:t>
      </w:r>
    </w:p>
    <w:p w:rsidR="00784EA3" w:rsidRPr="000262D3" w:rsidRDefault="00784EA3" w:rsidP="000262D3">
      <w:pPr>
        <w:ind w:left="1080" w:hangingChars="450" w:hanging="1080"/>
        <w:rPr>
          <w:rFonts w:ascii="標楷體" w:eastAsia="標楷體" w:hAnsi="標楷體" w:cs="Times New Roman"/>
        </w:rPr>
      </w:pPr>
      <w:r w:rsidRPr="000262D3">
        <w:rPr>
          <w:rFonts w:ascii="標楷體" w:eastAsia="標楷體" w:hAnsi="標楷體" w:cs="Times New Roman"/>
        </w:rPr>
        <w:t>【答案】：C</w:t>
      </w:r>
    </w:p>
    <w:p w:rsidR="00784EA3" w:rsidRPr="000262D3" w:rsidRDefault="00784EA3" w:rsidP="000262D3">
      <w:pPr>
        <w:ind w:left="1080" w:hangingChars="450" w:hanging="1080"/>
        <w:rPr>
          <w:rFonts w:ascii="標楷體" w:eastAsia="標楷體" w:hAnsi="標楷體" w:cs="Times New Roman"/>
        </w:rPr>
      </w:pPr>
      <w:r w:rsidRPr="000262D3">
        <w:rPr>
          <w:rFonts w:ascii="標楷體" w:eastAsia="標楷體" w:hAnsi="標楷體" w:cs="Times New Roman"/>
        </w:rPr>
        <w:t>【解析】</w:t>
      </w:r>
      <w:r w:rsidR="007E7F79" w:rsidRPr="000262D3">
        <w:rPr>
          <w:rFonts w:ascii="標楷體" w:eastAsia="標楷體" w:hAnsi="標楷體" w:hint="eastAsia"/>
        </w:rPr>
        <w:t>：</w:t>
      </w:r>
      <w:r w:rsidRPr="000262D3">
        <w:rPr>
          <w:rFonts w:ascii="標楷體" w:eastAsia="標楷體" w:hAnsi="標楷體" w:cs="Times New Roman"/>
        </w:rPr>
        <w:t>演說強調了兩次「不分膚色」，其代表的是平等的概念，選項中只有(C)提到平等。進一步來看，該國政局長期紛擾不斷，演說中提到建立「統一的國家」，符合(C)的「促進國家整合」，故可知答案為(C)。(A)(D)演說強調的是各族群之間的平等，而非保障文化差異或少數族群的自決權利。(B)</w:t>
      </w:r>
      <w:r w:rsidRPr="000262D3">
        <w:rPr>
          <w:rFonts w:ascii="標楷體" w:eastAsia="標楷體" w:hAnsi="標楷體" w:cs="Times New Roman" w:hint="eastAsia"/>
        </w:rPr>
        <w:t>通過民主選舉而產生的政府機構為提升政府的「合法性」；但保障少數族群權益應是提升政府的「正當性」。</w:t>
      </w:r>
    </w:p>
    <w:p w:rsidR="00784EA3" w:rsidRPr="007E7F79" w:rsidRDefault="00784EA3" w:rsidP="000262D3">
      <w:pPr>
        <w:ind w:left="1080" w:hangingChars="450" w:hanging="1080"/>
        <w:rPr>
          <w:rFonts w:asciiTheme="majorEastAsia" w:eastAsiaTheme="majorEastAsia" w:hAnsiTheme="majorEastAsia" w:cs="Times New Roman"/>
        </w:rPr>
      </w:pPr>
      <w:r w:rsidRPr="000262D3">
        <w:rPr>
          <w:rFonts w:ascii="標楷體" w:eastAsia="標楷體" w:hAnsi="標楷體" w:cs="Times New Roman"/>
        </w:rPr>
        <w:t>【出處】</w:t>
      </w:r>
      <w:r w:rsidR="007E7F79" w:rsidRPr="000262D3">
        <w:rPr>
          <w:rFonts w:ascii="標楷體" w:eastAsia="標楷體" w:hAnsi="標楷體" w:hint="eastAsia"/>
        </w:rPr>
        <w:t>：</w:t>
      </w:r>
      <w:r w:rsidRPr="000262D3">
        <w:rPr>
          <w:rFonts w:ascii="標楷體" w:eastAsia="標楷體" w:hAnsi="標楷體" w:cs="Times New Roman"/>
        </w:rPr>
        <w:t>三民版公民與社會(一)第八課「認識多元文化主義」</w:t>
      </w:r>
      <w:r w:rsidRPr="000262D3">
        <w:rPr>
          <w:rFonts w:ascii="標楷體" w:eastAsia="標楷體" w:hAnsi="標楷體" w:cs="Times New Roman" w:hint="eastAsia"/>
        </w:rPr>
        <w:t>；三民版公民與社會(二)第一課「正當性與合法性」</w:t>
      </w:r>
      <w:r w:rsidRPr="000262D3">
        <w:rPr>
          <w:rFonts w:ascii="標楷體" w:eastAsia="標楷體" w:hAnsi="標楷體" w:cs="Times New Roman"/>
        </w:rPr>
        <w:t>。</w:t>
      </w:r>
    </w:p>
    <w:p w:rsidR="00784EA3" w:rsidRDefault="00784EA3" w:rsidP="00784EA3">
      <w:pPr>
        <w:rPr>
          <w:rFonts w:asciiTheme="majorEastAsia" w:eastAsiaTheme="majorEastAsia" w:hAnsiTheme="majorEastAsia" w:cs="Times New Roman"/>
        </w:rPr>
      </w:pPr>
    </w:p>
    <w:p w:rsidR="000262D3" w:rsidRPr="007E7F79" w:rsidRDefault="000262D3" w:rsidP="00784EA3">
      <w:pPr>
        <w:rPr>
          <w:rFonts w:asciiTheme="majorEastAsia" w:eastAsiaTheme="majorEastAsia" w:hAnsiTheme="majorEastAsia" w:cs="Times New Roman"/>
        </w:rPr>
      </w:pPr>
    </w:p>
    <w:p w:rsidR="00784EA3" w:rsidRPr="007E7F79" w:rsidRDefault="00784EA3" w:rsidP="00784EA3">
      <w:pPr>
        <w:rPr>
          <w:rFonts w:asciiTheme="majorEastAsia" w:eastAsiaTheme="majorEastAsia" w:hAnsiTheme="majorEastAsia" w:cs="Times New Roman"/>
        </w:rPr>
      </w:pPr>
      <w:r w:rsidRPr="007E7F79">
        <w:rPr>
          <w:rFonts w:asciiTheme="majorEastAsia" w:eastAsiaTheme="majorEastAsia" w:hAnsiTheme="majorEastAsia" w:cs="Times New Roman"/>
          <w:noProof/>
        </w:rPr>
        <w:drawing>
          <wp:anchor distT="0" distB="0" distL="114300" distR="114300" simplePos="0" relativeHeight="251662336" behindDoc="1" locked="0" layoutInCell="1" allowOverlap="1">
            <wp:simplePos x="0" y="0"/>
            <wp:positionH relativeFrom="column">
              <wp:posOffset>2708275</wp:posOffset>
            </wp:positionH>
            <wp:positionV relativeFrom="paragraph">
              <wp:posOffset>43180</wp:posOffset>
            </wp:positionV>
            <wp:extent cx="2517140" cy="2504440"/>
            <wp:effectExtent l="19050" t="0" r="0" b="0"/>
            <wp:wrapTight wrapText="bothSides">
              <wp:wrapPolygon edited="0">
                <wp:start x="-163" y="0"/>
                <wp:lineTo x="-163" y="21359"/>
                <wp:lineTo x="21578" y="21359"/>
                <wp:lineTo x="21578" y="0"/>
                <wp:lineTo x="-163" y="0"/>
              </wp:wrapPolygon>
            </wp:wrapTight>
            <wp:docPr id="1" name="圖片 2" descr="C:\Users\USER\Desktop\未命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未命名.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17140" cy="2504440"/>
                    </a:xfrm>
                    <a:prstGeom prst="rect">
                      <a:avLst/>
                    </a:prstGeom>
                    <a:noFill/>
                    <a:ln>
                      <a:noFill/>
                    </a:ln>
                  </pic:spPr>
                </pic:pic>
              </a:graphicData>
            </a:graphic>
          </wp:anchor>
        </w:drawing>
      </w:r>
      <w:r w:rsidR="000262D3">
        <w:rPr>
          <w:rFonts w:asciiTheme="majorEastAsia" w:eastAsiaTheme="majorEastAsia" w:hAnsiTheme="majorEastAsia" w:cs="Times New Roman" w:hint="eastAsia"/>
        </w:rPr>
        <w:t>22</w:t>
      </w:r>
      <w:r w:rsidRPr="007E7F79">
        <w:rPr>
          <w:rFonts w:asciiTheme="majorEastAsia" w:eastAsiaTheme="majorEastAsia" w:hAnsiTheme="majorEastAsia" w:cs="Times New Roman"/>
        </w:rPr>
        <w:t>.右圖畫作的主題經常出現於某一時期的西歐與南歐，這類畫作的內容除貴族人物外，也常包括：地球儀、天體儀、四分儀、兩腳規、星盤等。現代讀者在詮釋此畫作時，下列哪一概念最適合用來解釋該畫作代表的象徵意義？</w:t>
      </w:r>
    </w:p>
    <w:p w:rsidR="00784EA3" w:rsidRPr="007E7F79" w:rsidRDefault="00784EA3" w:rsidP="00784EA3">
      <w:pPr>
        <w:rPr>
          <w:rFonts w:asciiTheme="majorEastAsia" w:eastAsiaTheme="majorEastAsia" w:hAnsiTheme="majorEastAsia" w:cs="Times New Roman"/>
        </w:rPr>
      </w:pPr>
      <w:r w:rsidRPr="007E7F79">
        <w:rPr>
          <w:rFonts w:asciiTheme="majorEastAsia" w:eastAsiaTheme="majorEastAsia" w:hAnsiTheme="majorEastAsia" w:cs="Times New Roman"/>
        </w:rPr>
        <w:t>(A)文化位階  (B)性別傾向</w:t>
      </w:r>
    </w:p>
    <w:p w:rsidR="00784EA3" w:rsidRPr="007E7F79" w:rsidRDefault="00784EA3" w:rsidP="00784EA3">
      <w:pPr>
        <w:rPr>
          <w:rFonts w:asciiTheme="majorEastAsia" w:eastAsiaTheme="majorEastAsia" w:hAnsiTheme="majorEastAsia" w:cs="Times New Roman"/>
        </w:rPr>
      </w:pPr>
      <w:r w:rsidRPr="007E7F79">
        <w:rPr>
          <w:rFonts w:asciiTheme="majorEastAsia" w:eastAsiaTheme="majorEastAsia" w:hAnsiTheme="majorEastAsia" w:cs="Times New Roman"/>
        </w:rPr>
        <w:t>(C)文化涵化  (D)世界公民</w:t>
      </w:r>
    </w:p>
    <w:p w:rsidR="00784EA3" w:rsidRPr="000262D3" w:rsidRDefault="00784EA3" w:rsidP="000262D3">
      <w:pPr>
        <w:ind w:left="1080" w:hangingChars="450" w:hanging="1080"/>
        <w:rPr>
          <w:rFonts w:ascii="標楷體" w:eastAsia="標楷體" w:hAnsi="標楷體" w:cs="Times New Roman"/>
        </w:rPr>
      </w:pPr>
      <w:r w:rsidRPr="000262D3">
        <w:rPr>
          <w:rFonts w:ascii="標楷體" w:eastAsia="標楷體" w:hAnsi="標楷體" w:cs="Times New Roman"/>
        </w:rPr>
        <w:t>【答案】：A</w:t>
      </w:r>
    </w:p>
    <w:p w:rsidR="00784EA3" w:rsidRPr="000262D3" w:rsidRDefault="00784EA3" w:rsidP="000262D3">
      <w:pPr>
        <w:ind w:left="1080" w:hangingChars="450" w:hanging="1080"/>
        <w:rPr>
          <w:rFonts w:ascii="標楷體" w:eastAsia="標楷體" w:hAnsi="標楷體" w:cs="Times New Roman"/>
        </w:rPr>
      </w:pPr>
      <w:r w:rsidRPr="000262D3">
        <w:rPr>
          <w:rFonts w:ascii="標楷體" w:eastAsia="標楷體" w:hAnsi="標楷體" w:cs="Times New Roman"/>
        </w:rPr>
        <w:t>【解析】</w:t>
      </w:r>
      <w:r w:rsidR="007E7F79" w:rsidRPr="000262D3">
        <w:rPr>
          <w:rFonts w:ascii="標楷體" w:eastAsia="標楷體" w:hAnsi="標楷體" w:hint="eastAsia"/>
        </w:rPr>
        <w:t>：</w:t>
      </w:r>
      <w:r w:rsidRPr="000262D3">
        <w:rPr>
          <w:rFonts w:ascii="標楷體" w:eastAsia="標楷體" w:hAnsi="標楷體" w:cs="Times New Roman"/>
        </w:rPr>
        <w:t>此類畫作以貴族及其生活中出現的物品為主題，貴族屬於上層階級，其接觸的文化與一般人不同，此為文化位階的概念。</w:t>
      </w:r>
    </w:p>
    <w:p w:rsidR="00784EA3" w:rsidRPr="007E7F79" w:rsidRDefault="00784EA3" w:rsidP="000262D3">
      <w:pPr>
        <w:ind w:left="1080" w:hangingChars="450" w:hanging="1080"/>
        <w:rPr>
          <w:rFonts w:asciiTheme="majorEastAsia" w:eastAsiaTheme="majorEastAsia" w:hAnsiTheme="majorEastAsia" w:cs="Times New Roman"/>
        </w:rPr>
      </w:pPr>
      <w:r w:rsidRPr="000262D3">
        <w:rPr>
          <w:rFonts w:ascii="標楷體" w:eastAsia="標楷體" w:hAnsi="標楷體" w:cs="Times New Roman"/>
        </w:rPr>
        <w:t>【出處】</w:t>
      </w:r>
      <w:r w:rsidR="007E7F79" w:rsidRPr="000262D3">
        <w:rPr>
          <w:rFonts w:ascii="標楷體" w:eastAsia="標楷體" w:hAnsi="標楷體" w:hint="eastAsia"/>
        </w:rPr>
        <w:t>：</w:t>
      </w:r>
      <w:r w:rsidRPr="000262D3">
        <w:rPr>
          <w:rFonts w:ascii="標楷體" w:eastAsia="標楷體" w:hAnsi="標楷體" w:cs="Times New Roman"/>
        </w:rPr>
        <w:t>三民版公民與社會(一)第七課「文化位階」。</w:t>
      </w:r>
    </w:p>
    <w:p w:rsidR="00784EA3" w:rsidRDefault="00784EA3" w:rsidP="00784EA3">
      <w:pPr>
        <w:rPr>
          <w:rFonts w:asciiTheme="majorEastAsia" w:eastAsiaTheme="majorEastAsia" w:hAnsiTheme="majorEastAsia" w:cs="Times New Roman"/>
        </w:rPr>
      </w:pPr>
    </w:p>
    <w:p w:rsidR="000262D3" w:rsidRDefault="000262D3" w:rsidP="00784EA3">
      <w:pPr>
        <w:rPr>
          <w:rFonts w:asciiTheme="majorEastAsia" w:eastAsiaTheme="majorEastAsia" w:hAnsiTheme="majorEastAsia" w:cs="Times New Roman"/>
        </w:rPr>
      </w:pPr>
    </w:p>
    <w:p w:rsidR="000262D3" w:rsidRPr="007E7F79" w:rsidRDefault="000262D3" w:rsidP="00784EA3">
      <w:pPr>
        <w:rPr>
          <w:rFonts w:asciiTheme="majorEastAsia" w:eastAsiaTheme="majorEastAsia" w:hAnsiTheme="majorEastAsia" w:cs="Times New Roman"/>
        </w:rPr>
      </w:pPr>
    </w:p>
    <w:p w:rsidR="00784EA3" w:rsidRPr="007E7F79" w:rsidRDefault="000262D3" w:rsidP="00784EA3">
      <w:pPr>
        <w:rPr>
          <w:rFonts w:asciiTheme="majorEastAsia" w:eastAsiaTheme="majorEastAsia" w:hAnsiTheme="majorEastAsia" w:cs="Times New Roman"/>
        </w:rPr>
      </w:pPr>
      <w:r>
        <w:rPr>
          <w:rFonts w:asciiTheme="majorEastAsia" w:eastAsiaTheme="majorEastAsia" w:hAnsiTheme="majorEastAsia" w:cs="Times New Roman" w:hint="eastAsia"/>
        </w:rPr>
        <w:lastRenderedPageBreak/>
        <w:t>23</w:t>
      </w:r>
      <w:r w:rsidR="00784EA3" w:rsidRPr="007E7F79">
        <w:rPr>
          <w:rFonts w:asciiTheme="majorEastAsia" w:eastAsiaTheme="majorEastAsia" w:hAnsiTheme="majorEastAsia" w:cs="Times New Roman"/>
        </w:rPr>
        <w:t>.近幾年，許多非洲難民湧入歐洲，國際移民組織（OIM）統計，2016年湧入歐洲難民有364,000人，其中約有半數從北非地區橫渡地中海偷渡入境，又以來自奈及利亞（占21.0%）、厄利垂亞（占11.7%）、幾內亞（占7.2%）和象牙海岸（占6.7%）四國者為數最多。大量難民湧入歐洲後，常面臨找不到工作、長期失業以及居住環境條件不佳的生活困境。面對此現象，歐洲某國政府官員對外發表言論，主張該國應停止收容非洲難民，否則將影響歐洲生活水準與歐洲文化。該言論一出，引發眾多輿論強烈的批評。該國官員的言論招致眾多輿論批評，這些批評主要是針對：</w:t>
      </w:r>
    </w:p>
    <w:p w:rsidR="00784EA3" w:rsidRPr="007E7F79" w:rsidRDefault="00784EA3" w:rsidP="00784EA3">
      <w:pPr>
        <w:rPr>
          <w:rFonts w:asciiTheme="majorEastAsia" w:eastAsiaTheme="majorEastAsia" w:hAnsiTheme="majorEastAsia" w:cs="Times New Roman"/>
        </w:rPr>
      </w:pPr>
      <w:r w:rsidRPr="007E7F79">
        <w:rPr>
          <w:rFonts w:asciiTheme="majorEastAsia" w:eastAsiaTheme="majorEastAsia" w:hAnsiTheme="majorEastAsia" w:cs="Times New Roman"/>
        </w:rPr>
        <w:t>(A)該官員反對主流文化</w:t>
      </w:r>
    </w:p>
    <w:p w:rsidR="00784EA3" w:rsidRPr="007E7F79" w:rsidRDefault="00784EA3" w:rsidP="00784EA3">
      <w:pPr>
        <w:rPr>
          <w:rFonts w:asciiTheme="majorEastAsia" w:eastAsiaTheme="majorEastAsia" w:hAnsiTheme="majorEastAsia" w:cs="Times New Roman"/>
        </w:rPr>
      </w:pPr>
      <w:r w:rsidRPr="007E7F79">
        <w:rPr>
          <w:rFonts w:asciiTheme="majorEastAsia" w:eastAsiaTheme="majorEastAsia" w:hAnsiTheme="majorEastAsia" w:cs="Times New Roman"/>
        </w:rPr>
        <w:t>(B)該官員主張我族中心</w:t>
      </w:r>
    </w:p>
    <w:p w:rsidR="00784EA3" w:rsidRPr="007E7F79" w:rsidRDefault="00784EA3" w:rsidP="00784EA3">
      <w:pPr>
        <w:rPr>
          <w:rFonts w:asciiTheme="majorEastAsia" w:eastAsiaTheme="majorEastAsia" w:hAnsiTheme="majorEastAsia" w:cs="Times New Roman"/>
        </w:rPr>
      </w:pPr>
      <w:r w:rsidRPr="007E7F79">
        <w:rPr>
          <w:rFonts w:asciiTheme="majorEastAsia" w:eastAsiaTheme="majorEastAsia" w:hAnsiTheme="majorEastAsia" w:cs="Times New Roman"/>
        </w:rPr>
        <w:t>(C)該官員反對全球在地化</w:t>
      </w:r>
    </w:p>
    <w:p w:rsidR="00784EA3" w:rsidRPr="007E7F79" w:rsidRDefault="00784EA3" w:rsidP="00784EA3">
      <w:pPr>
        <w:rPr>
          <w:rFonts w:asciiTheme="majorEastAsia" w:eastAsiaTheme="majorEastAsia" w:hAnsiTheme="majorEastAsia" w:cs="Times New Roman"/>
        </w:rPr>
      </w:pPr>
      <w:r w:rsidRPr="007E7F79">
        <w:rPr>
          <w:rFonts w:asciiTheme="majorEastAsia" w:eastAsiaTheme="majorEastAsia" w:hAnsiTheme="majorEastAsia" w:cs="Times New Roman"/>
        </w:rPr>
        <w:t>(D)該官員支持經濟全球化</w:t>
      </w:r>
    </w:p>
    <w:p w:rsidR="00784EA3" w:rsidRPr="000262D3" w:rsidRDefault="00784EA3" w:rsidP="000262D3">
      <w:pPr>
        <w:ind w:left="1080" w:hangingChars="450" w:hanging="1080"/>
        <w:rPr>
          <w:rFonts w:ascii="標楷體" w:eastAsia="標楷體" w:hAnsi="標楷體" w:cs="Times New Roman"/>
        </w:rPr>
      </w:pPr>
      <w:r w:rsidRPr="000262D3">
        <w:rPr>
          <w:rFonts w:ascii="標楷體" w:eastAsia="標楷體" w:hAnsi="標楷體" w:cs="Times New Roman"/>
        </w:rPr>
        <w:t>【答案】：B</w:t>
      </w:r>
    </w:p>
    <w:p w:rsidR="00784EA3" w:rsidRPr="000262D3" w:rsidRDefault="00784EA3" w:rsidP="000262D3">
      <w:pPr>
        <w:ind w:left="1080" w:hangingChars="450" w:hanging="1080"/>
        <w:rPr>
          <w:rFonts w:ascii="標楷體" w:eastAsia="標楷體" w:hAnsi="標楷體" w:cs="Times New Roman"/>
        </w:rPr>
      </w:pPr>
      <w:r w:rsidRPr="000262D3">
        <w:rPr>
          <w:rFonts w:ascii="標楷體" w:eastAsia="標楷體" w:hAnsi="標楷體" w:cs="Times New Roman"/>
        </w:rPr>
        <w:t>【解析】</w:t>
      </w:r>
      <w:r w:rsidR="007E7F79" w:rsidRPr="000262D3">
        <w:rPr>
          <w:rFonts w:ascii="標楷體" w:eastAsia="標楷體" w:hAnsi="標楷體" w:hint="eastAsia"/>
        </w:rPr>
        <w:t>：</w:t>
      </w:r>
      <w:r w:rsidRPr="000262D3">
        <w:rPr>
          <w:rFonts w:ascii="標楷體" w:eastAsia="標楷體" w:hAnsi="標楷體" w:cs="Times New Roman"/>
        </w:rPr>
        <w:t>該官員認為非洲難民會影響歐洲生活水準與歐洲文化，意味著歐洲文化比非洲文化優秀，此種以自身文化標準看待其他文化的心態，屬於我族中心的概念。</w:t>
      </w:r>
      <w:r w:rsidRPr="000262D3">
        <w:rPr>
          <w:rFonts w:ascii="標楷體" w:eastAsia="標楷體" w:hAnsi="標楷體" w:cs="Times New Roman" w:hint="eastAsia"/>
        </w:rPr>
        <w:t>(A)(C)(D)與言論內容較無關。</w:t>
      </w:r>
    </w:p>
    <w:p w:rsidR="00784EA3" w:rsidRPr="007E7F79" w:rsidRDefault="00784EA3" w:rsidP="000262D3">
      <w:pPr>
        <w:ind w:left="1080" w:hangingChars="450" w:hanging="1080"/>
        <w:rPr>
          <w:rFonts w:asciiTheme="majorEastAsia" w:eastAsiaTheme="majorEastAsia" w:hAnsiTheme="majorEastAsia"/>
        </w:rPr>
      </w:pPr>
      <w:r w:rsidRPr="000262D3">
        <w:rPr>
          <w:rFonts w:ascii="標楷體" w:eastAsia="標楷體" w:hAnsi="標楷體" w:cs="Times New Roman"/>
        </w:rPr>
        <w:t>【出處】</w:t>
      </w:r>
      <w:r w:rsidR="007E7F79" w:rsidRPr="000262D3">
        <w:rPr>
          <w:rFonts w:ascii="標楷體" w:eastAsia="標楷體" w:hAnsi="標楷體" w:hint="eastAsia"/>
        </w:rPr>
        <w:t>：</w:t>
      </w:r>
      <w:r w:rsidRPr="000262D3">
        <w:rPr>
          <w:rFonts w:ascii="標楷體" w:eastAsia="標楷體" w:hAnsi="標楷體" w:cs="Times New Roman"/>
        </w:rPr>
        <w:t>三民版公民與社會(一)第七課「我族中心主義」。</w:t>
      </w:r>
    </w:p>
    <w:sectPr w:rsidR="00784EA3" w:rsidRPr="007E7F79" w:rsidSect="006D36C6">
      <w:headerReference w:type="even" r:id="rId9"/>
      <w:headerReference w:type="default" r:id="rId10"/>
      <w:footerReference w:type="even" r:id="rId11"/>
      <w:footerReference w:type="default" r:id="rId12"/>
      <w:pgSz w:w="11906" w:h="16838"/>
      <w:pgMar w:top="1440" w:right="1644" w:bottom="1440" w:left="164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884" w:rsidRDefault="000E2884" w:rsidP="004D552E">
      <w:r>
        <w:separator/>
      </w:r>
    </w:p>
  </w:endnote>
  <w:endnote w:type="continuationSeparator" w:id="0">
    <w:p w:rsidR="000E2884" w:rsidRDefault="000E2884" w:rsidP="004D55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2179433"/>
      <w:docPartObj>
        <w:docPartGallery w:val="Page Numbers (Bottom of Page)"/>
        <w:docPartUnique/>
      </w:docPartObj>
    </w:sdtPr>
    <w:sdtContent>
      <w:p w:rsidR="006D36C6" w:rsidRDefault="00C9464A">
        <w:pPr>
          <w:pStyle w:val="a6"/>
          <w:jc w:val="center"/>
        </w:pPr>
        <w:fldSimple w:instr=" PAGE   \* MERGEFORMAT ">
          <w:r w:rsidR="008C6137" w:rsidRPr="008C6137">
            <w:rPr>
              <w:noProof/>
              <w:lang w:val="zh-TW"/>
            </w:rPr>
            <w:t>12</w:t>
          </w:r>
        </w:fldSimple>
      </w:p>
    </w:sdtContent>
  </w:sdt>
  <w:p w:rsidR="006D36C6" w:rsidRDefault="006D36C6" w:rsidP="006D36C6">
    <w:pPr>
      <w:pStyle w:val="a6"/>
      <w:tabs>
        <w:tab w:val="clear" w:pos="4153"/>
        <w:tab w:val="clear" w:pos="8306"/>
        <w:tab w:val="left" w:pos="5029"/>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2179435"/>
      <w:docPartObj>
        <w:docPartGallery w:val="Page Numbers (Bottom of Page)"/>
        <w:docPartUnique/>
      </w:docPartObj>
    </w:sdtPr>
    <w:sdtContent>
      <w:p w:rsidR="00733297" w:rsidRDefault="00C9464A">
        <w:pPr>
          <w:pStyle w:val="a6"/>
          <w:jc w:val="center"/>
        </w:pPr>
        <w:fldSimple w:instr=" PAGE   \* MERGEFORMAT ">
          <w:r w:rsidR="008C6137" w:rsidRPr="008C6137">
            <w:rPr>
              <w:noProof/>
              <w:lang w:val="zh-TW"/>
            </w:rPr>
            <w:t>11</w:t>
          </w:r>
        </w:fldSimple>
      </w:p>
    </w:sdtContent>
  </w:sdt>
  <w:p w:rsidR="005E4ECB" w:rsidRDefault="005E4EC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884" w:rsidRDefault="000E2884" w:rsidP="004D552E">
      <w:r>
        <w:separator/>
      </w:r>
    </w:p>
  </w:footnote>
  <w:footnote w:type="continuationSeparator" w:id="0">
    <w:p w:rsidR="000E2884" w:rsidRDefault="000E2884" w:rsidP="004D55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297" w:rsidRPr="002D701B" w:rsidRDefault="00733297" w:rsidP="00733297">
    <w:pPr>
      <w:pStyle w:val="a4"/>
      <w:rPr>
        <w:color w:val="333333"/>
      </w:rPr>
    </w:pPr>
    <w:r w:rsidRPr="000E7849">
      <w:rPr>
        <w:rFonts w:ascii="標楷體" w:eastAsia="標楷體" w:hAnsi="標楷體" w:hint="eastAsia"/>
        <w:color w:val="333333"/>
        <w:u w:val="single"/>
      </w:rPr>
      <w:t>■</w:t>
    </w:r>
    <w:r w:rsidRPr="000E7849">
      <w:rPr>
        <w:rFonts w:hint="eastAsia"/>
        <w:color w:val="333333"/>
        <w:u w:val="single"/>
      </w:rPr>
      <w:t>10</w:t>
    </w:r>
    <w:r w:rsidR="005058A2">
      <w:rPr>
        <w:rFonts w:hint="eastAsia"/>
        <w:color w:val="333333"/>
        <w:u w:val="single"/>
      </w:rPr>
      <w:t>7</w:t>
    </w:r>
    <w:r w:rsidRPr="000E7849">
      <w:rPr>
        <w:rFonts w:hint="eastAsia"/>
        <w:color w:val="333333"/>
        <w:u w:val="single"/>
      </w:rPr>
      <w:t>學年度</w:t>
    </w:r>
    <w:r>
      <w:rPr>
        <w:rFonts w:hint="eastAsia"/>
        <w:color w:val="333333"/>
        <w:u w:val="single"/>
      </w:rPr>
      <w:t>學科能力測驗</w:t>
    </w:r>
  </w:p>
  <w:p w:rsidR="00733297" w:rsidRDefault="0073329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ECB" w:rsidRPr="00CB5EE2" w:rsidRDefault="005E4ECB" w:rsidP="00CB5EE2">
    <w:pPr>
      <w:pStyle w:val="a4"/>
      <w:jc w:val="right"/>
      <w:rPr>
        <w:rFonts w:ascii="Calibri" w:eastAsia="新細明體" w:hAnsi="Calibri" w:cs="Times New Roman"/>
        <w:color w:val="333333"/>
      </w:rPr>
    </w:pPr>
    <w:r w:rsidRPr="00580617">
      <w:rPr>
        <w:rFonts w:ascii="Calibri" w:eastAsia="新細明體" w:hAnsi="Calibri" w:cs="Times New Roman" w:hint="eastAsia"/>
        <w:color w:val="333333"/>
        <w:u w:val="single"/>
      </w:rPr>
      <w:t>公民與社會考科試題詳解與分析</w:t>
    </w:r>
    <w:r w:rsidRPr="00580617">
      <w:rPr>
        <w:rFonts w:ascii="標楷體" w:eastAsia="標楷體" w:hAnsi="標楷體" w:cs="Times New Roman" w:hint="eastAsia"/>
        <w:color w:val="333333"/>
        <w:u w:val="single"/>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80"/>
  <w:evenAndOddHeaders/>
  <w:drawingGridHorizontalSpacing w:val="120"/>
  <w:displayHorizontalDrawingGridEvery w:val="0"/>
  <w:displayVerticalDrawingGridEvery w:val="2"/>
  <w:characterSpacingControl w:val="compressPunctuation"/>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7E6A"/>
    <w:rsid w:val="00012875"/>
    <w:rsid w:val="000201E2"/>
    <w:rsid w:val="00021E57"/>
    <w:rsid w:val="000262D3"/>
    <w:rsid w:val="000315C0"/>
    <w:rsid w:val="00063273"/>
    <w:rsid w:val="0007098D"/>
    <w:rsid w:val="00073F07"/>
    <w:rsid w:val="00085708"/>
    <w:rsid w:val="000C4DA2"/>
    <w:rsid w:val="000E2884"/>
    <w:rsid w:val="000F64F7"/>
    <w:rsid w:val="00101225"/>
    <w:rsid w:val="00181DB3"/>
    <w:rsid w:val="001B671D"/>
    <w:rsid w:val="00220F18"/>
    <w:rsid w:val="00262199"/>
    <w:rsid w:val="002813F1"/>
    <w:rsid w:val="00287E31"/>
    <w:rsid w:val="002B64FC"/>
    <w:rsid w:val="002E468D"/>
    <w:rsid w:val="00305DA8"/>
    <w:rsid w:val="00332CC0"/>
    <w:rsid w:val="0036668F"/>
    <w:rsid w:val="003B4501"/>
    <w:rsid w:val="003F30B6"/>
    <w:rsid w:val="004012CE"/>
    <w:rsid w:val="004058A0"/>
    <w:rsid w:val="0042276B"/>
    <w:rsid w:val="00444870"/>
    <w:rsid w:val="004959B7"/>
    <w:rsid w:val="004A19BE"/>
    <w:rsid w:val="004A4FFE"/>
    <w:rsid w:val="004B5D11"/>
    <w:rsid w:val="004C2127"/>
    <w:rsid w:val="004D552E"/>
    <w:rsid w:val="004F69A4"/>
    <w:rsid w:val="004F73A6"/>
    <w:rsid w:val="005058A2"/>
    <w:rsid w:val="00514628"/>
    <w:rsid w:val="00523424"/>
    <w:rsid w:val="005A08A4"/>
    <w:rsid w:val="005E4ECB"/>
    <w:rsid w:val="005E5A56"/>
    <w:rsid w:val="00612215"/>
    <w:rsid w:val="00622654"/>
    <w:rsid w:val="00642F0C"/>
    <w:rsid w:val="00662BF8"/>
    <w:rsid w:val="00664136"/>
    <w:rsid w:val="006C28F1"/>
    <w:rsid w:val="006D36C6"/>
    <w:rsid w:val="006E2B20"/>
    <w:rsid w:val="00701F9E"/>
    <w:rsid w:val="00704B30"/>
    <w:rsid w:val="00707AE4"/>
    <w:rsid w:val="00722F6C"/>
    <w:rsid w:val="00733297"/>
    <w:rsid w:val="00756286"/>
    <w:rsid w:val="00757C87"/>
    <w:rsid w:val="00784EA3"/>
    <w:rsid w:val="007873D6"/>
    <w:rsid w:val="007C66A1"/>
    <w:rsid w:val="007D6E5A"/>
    <w:rsid w:val="007E7F79"/>
    <w:rsid w:val="00806110"/>
    <w:rsid w:val="00816B3F"/>
    <w:rsid w:val="00832374"/>
    <w:rsid w:val="00845C1D"/>
    <w:rsid w:val="00863D72"/>
    <w:rsid w:val="008761DB"/>
    <w:rsid w:val="008C6137"/>
    <w:rsid w:val="008D1148"/>
    <w:rsid w:val="008F0EBB"/>
    <w:rsid w:val="009033F6"/>
    <w:rsid w:val="0092462D"/>
    <w:rsid w:val="00924903"/>
    <w:rsid w:val="009A200A"/>
    <w:rsid w:val="009A606D"/>
    <w:rsid w:val="00A045FA"/>
    <w:rsid w:val="00A0702D"/>
    <w:rsid w:val="00A30DDC"/>
    <w:rsid w:val="00A542EB"/>
    <w:rsid w:val="00A63B7F"/>
    <w:rsid w:val="00A668FD"/>
    <w:rsid w:val="00A831D0"/>
    <w:rsid w:val="00A85F50"/>
    <w:rsid w:val="00AA4F32"/>
    <w:rsid w:val="00AB2C05"/>
    <w:rsid w:val="00AC2CC3"/>
    <w:rsid w:val="00B95C44"/>
    <w:rsid w:val="00B97EE6"/>
    <w:rsid w:val="00BB72F2"/>
    <w:rsid w:val="00BC655C"/>
    <w:rsid w:val="00BD1375"/>
    <w:rsid w:val="00BE36D3"/>
    <w:rsid w:val="00BF7E1B"/>
    <w:rsid w:val="00C14663"/>
    <w:rsid w:val="00C3008A"/>
    <w:rsid w:val="00C54AB2"/>
    <w:rsid w:val="00C72A73"/>
    <w:rsid w:val="00C931CF"/>
    <w:rsid w:val="00C9464A"/>
    <w:rsid w:val="00CB5EE2"/>
    <w:rsid w:val="00CD62C2"/>
    <w:rsid w:val="00CF7802"/>
    <w:rsid w:val="00D32B93"/>
    <w:rsid w:val="00D6159A"/>
    <w:rsid w:val="00D71E2E"/>
    <w:rsid w:val="00D827D3"/>
    <w:rsid w:val="00DA6019"/>
    <w:rsid w:val="00DB7E6A"/>
    <w:rsid w:val="00E15A02"/>
    <w:rsid w:val="00E30753"/>
    <w:rsid w:val="00E663FC"/>
    <w:rsid w:val="00E72803"/>
    <w:rsid w:val="00E90A30"/>
    <w:rsid w:val="00E91D17"/>
    <w:rsid w:val="00EE3825"/>
    <w:rsid w:val="00EF6F23"/>
    <w:rsid w:val="00F516FB"/>
    <w:rsid w:val="00F75F64"/>
    <w:rsid w:val="00FA0ADE"/>
    <w:rsid w:val="00FA6596"/>
    <w:rsid w:val="00FB349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3F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7E6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4D552E"/>
    <w:pPr>
      <w:tabs>
        <w:tab w:val="center" w:pos="4153"/>
        <w:tab w:val="right" w:pos="8306"/>
      </w:tabs>
      <w:snapToGrid w:val="0"/>
    </w:pPr>
    <w:rPr>
      <w:sz w:val="20"/>
      <w:szCs w:val="20"/>
    </w:rPr>
  </w:style>
  <w:style w:type="character" w:customStyle="1" w:styleId="a5">
    <w:name w:val="頁首 字元"/>
    <w:basedOn w:val="a0"/>
    <w:link w:val="a4"/>
    <w:uiPriority w:val="99"/>
    <w:semiHidden/>
    <w:rsid w:val="004D552E"/>
    <w:rPr>
      <w:sz w:val="20"/>
      <w:szCs w:val="20"/>
    </w:rPr>
  </w:style>
  <w:style w:type="paragraph" w:styleId="a6">
    <w:name w:val="footer"/>
    <w:basedOn w:val="a"/>
    <w:link w:val="a7"/>
    <w:uiPriority w:val="99"/>
    <w:unhideWhenUsed/>
    <w:rsid w:val="004D552E"/>
    <w:pPr>
      <w:tabs>
        <w:tab w:val="center" w:pos="4153"/>
        <w:tab w:val="right" w:pos="8306"/>
      </w:tabs>
      <w:snapToGrid w:val="0"/>
    </w:pPr>
    <w:rPr>
      <w:sz w:val="20"/>
      <w:szCs w:val="20"/>
    </w:rPr>
  </w:style>
  <w:style w:type="character" w:customStyle="1" w:styleId="a7">
    <w:name w:val="頁尾 字元"/>
    <w:basedOn w:val="a0"/>
    <w:link w:val="a6"/>
    <w:uiPriority w:val="99"/>
    <w:rsid w:val="004D552E"/>
    <w:rPr>
      <w:sz w:val="20"/>
      <w:szCs w:val="20"/>
    </w:rPr>
  </w:style>
  <w:style w:type="paragraph" w:styleId="HTML">
    <w:name w:val="HTML Preformatted"/>
    <w:basedOn w:val="a"/>
    <w:link w:val="HTML0"/>
    <w:uiPriority w:val="99"/>
    <w:unhideWhenUsed/>
    <w:rsid w:val="004D55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4D552E"/>
    <w:rPr>
      <w:rFonts w:ascii="細明體" w:eastAsia="細明體" w:hAnsi="細明體" w:cs="細明體"/>
      <w:kern w:val="0"/>
      <w:szCs w:val="24"/>
    </w:rPr>
  </w:style>
  <w:style w:type="character" w:styleId="a8">
    <w:name w:val="Hyperlink"/>
    <w:basedOn w:val="a0"/>
    <w:uiPriority w:val="99"/>
    <w:semiHidden/>
    <w:unhideWhenUsed/>
    <w:rsid w:val="004D552E"/>
    <w:rPr>
      <w:color w:val="0000FF"/>
      <w:u w:val="single"/>
    </w:rPr>
  </w:style>
  <w:style w:type="paragraph" w:styleId="a9">
    <w:name w:val="Balloon Text"/>
    <w:basedOn w:val="a"/>
    <w:link w:val="aa"/>
    <w:uiPriority w:val="99"/>
    <w:semiHidden/>
    <w:unhideWhenUsed/>
    <w:rsid w:val="005E4EC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E4ECB"/>
    <w:rPr>
      <w:rFonts w:asciiTheme="majorHAnsi" w:eastAsiaTheme="majorEastAsia" w:hAnsiTheme="majorHAnsi" w:cstheme="majorBidi"/>
      <w:sz w:val="18"/>
      <w:szCs w:val="18"/>
    </w:rPr>
  </w:style>
  <w:style w:type="paragraph" w:customStyle="1" w:styleId="Default">
    <w:name w:val="Default"/>
    <w:rsid w:val="008F0EBB"/>
    <w:pPr>
      <w:widowControl w:val="0"/>
      <w:autoSpaceDE w:val="0"/>
      <w:autoSpaceDN w:val="0"/>
      <w:adjustRightInd w:val="0"/>
    </w:pPr>
    <w:rPr>
      <w:rFonts w:ascii="Times New Roman" w:hAnsi="Times New Roman" w:cs="Times New Roman"/>
      <w:color w:val="000000"/>
      <w:kern w:val="0"/>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DA8CAF-3CE7-4E56-B454-43A62B3D3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12</Pages>
  <Words>1516</Words>
  <Characters>8645</Characters>
  <Application>Microsoft Office Word</Application>
  <DocSecurity>0</DocSecurity>
  <Lines>72</Lines>
  <Paragraphs>20</Paragraphs>
  <ScaleCrop>false</ScaleCrop>
  <Company/>
  <LinksUpToDate>false</LinksUpToDate>
  <CharactersWithSpaces>10141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2018-01-29T08:43:00Z</cp:lastPrinted>
  <dcterms:created xsi:type="dcterms:W3CDTF">2018-01-29T00:19:00Z</dcterms:created>
  <dcterms:modified xsi:type="dcterms:W3CDTF">2018-01-30T06:11:00Z</dcterms:modified>
</cp:coreProperties>
</file>